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13" w:rsidRDefault="00D20F13" w:rsidP="00D20F13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13" w:rsidRPr="009244AC" w:rsidRDefault="00D20F13" w:rsidP="00D20F13">
      <w:pPr>
        <w:jc w:val="center"/>
        <w:rPr>
          <w:b/>
          <w:lang w:val="ru-RU"/>
        </w:rPr>
      </w:pPr>
    </w:p>
    <w:p w:rsidR="00D20F13" w:rsidRPr="00DD34B6" w:rsidRDefault="00D20F13" w:rsidP="00D20F13">
      <w:pPr>
        <w:jc w:val="center"/>
        <w:rPr>
          <w:b/>
          <w:lang w:val="ru-RU"/>
        </w:rPr>
      </w:pPr>
      <w:r w:rsidRPr="00DD34B6">
        <w:rPr>
          <w:b/>
          <w:lang w:val="ru-RU"/>
        </w:rPr>
        <w:t>СОВЕТ ДЕПУТАТОВ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ИГОРЕВСКОГО СЕЛЬСКОГО ПОСЕЛЕНИЯ</w:t>
      </w:r>
    </w:p>
    <w:p w:rsidR="00D20F13" w:rsidRPr="00DD34B6" w:rsidRDefault="00D20F13" w:rsidP="00D20F13">
      <w:pPr>
        <w:jc w:val="center"/>
        <w:rPr>
          <w:b/>
          <w:lang w:val="ru-RU"/>
        </w:rPr>
      </w:pPr>
      <w:r w:rsidRPr="00DD34B6">
        <w:rPr>
          <w:b/>
          <w:lang w:val="ru-RU"/>
        </w:rPr>
        <w:t>ХОЛМ-ЖИРКОВСКОГО РАЙОНА СМОЛЕНСКОЙ ОБЛАСТИ</w:t>
      </w:r>
    </w:p>
    <w:p w:rsidR="00D20F13" w:rsidRPr="00DD34B6" w:rsidRDefault="00D20F13" w:rsidP="00D20F13">
      <w:pPr>
        <w:jc w:val="center"/>
        <w:rPr>
          <w:b/>
          <w:lang w:val="ru-RU"/>
        </w:rPr>
      </w:pPr>
    </w:p>
    <w:p w:rsidR="00D20F13" w:rsidRPr="00DD34B6" w:rsidRDefault="00D20F13" w:rsidP="00D20F13">
      <w:pPr>
        <w:jc w:val="center"/>
        <w:rPr>
          <w:b/>
          <w:lang w:val="ru-RU"/>
        </w:rPr>
      </w:pPr>
      <w:proofErr w:type="gramStart"/>
      <w:r w:rsidRPr="00DD34B6"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Ш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Н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 xml:space="preserve">Е                          </w:t>
      </w:r>
    </w:p>
    <w:p w:rsidR="00D20F13" w:rsidRPr="005152D9" w:rsidRDefault="00D20F13" w:rsidP="00D20F13">
      <w:pPr>
        <w:rPr>
          <w:lang w:val="ru-RU"/>
        </w:rPr>
      </w:pPr>
    </w:p>
    <w:p w:rsidR="00D20F13" w:rsidRPr="008C6E76" w:rsidRDefault="00D20F13" w:rsidP="00D20F13">
      <w:pPr>
        <w:rPr>
          <w:color w:val="000000"/>
          <w:lang w:val="ru-RU"/>
        </w:rPr>
      </w:pPr>
      <w:r w:rsidRPr="008C6E76">
        <w:rPr>
          <w:color w:val="000000"/>
          <w:lang w:val="ru-RU"/>
        </w:rPr>
        <w:t xml:space="preserve">от </w:t>
      </w:r>
      <w:r>
        <w:rPr>
          <w:color w:val="000000"/>
          <w:lang w:val="ru-RU"/>
        </w:rPr>
        <w:t xml:space="preserve"> 22.09.2023 г.</w:t>
      </w:r>
      <w:r w:rsidRPr="008C6E76">
        <w:rPr>
          <w:color w:val="000000"/>
          <w:lang w:val="ru-RU"/>
        </w:rPr>
        <w:t xml:space="preserve"> </w:t>
      </w:r>
      <w:r w:rsidR="00416C5D">
        <w:rPr>
          <w:color w:val="000000"/>
          <w:lang w:val="ru-RU"/>
        </w:rPr>
        <w:t xml:space="preserve">                 </w:t>
      </w:r>
      <w:r>
        <w:rPr>
          <w:color w:val="000000"/>
          <w:lang w:val="ru-RU"/>
        </w:rPr>
        <w:t xml:space="preserve">     № 20.1</w:t>
      </w:r>
    </w:p>
    <w:p w:rsidR="00D20F13" w:rsidRPr="005152D9" w:rsidRDefault="00D20F13" w:rsidP="00D20F13">
      <w:pPr>
        <w:rPr>
          <w:lang w:val="ru-RU"/>
        </w:rPr>
      </w:pPr>
    </w:p>
    <w:p w:rsidR="00D20F13" w:rsidRPr="008C6E76" w:rsidRDefault="00D20F13" w:rsidP="00D20F13">
      <w:pPr>
        <w:shd w:val="clear" w:color="auto" w:fill="FFFFFF"/>
        <w:ind w:right="5705"/>
        <w:jc w:val="both"/>
        <w:rPr>
          <w:lang w:val="ru-RU"/>
        </w:rPr>
      </w:pPr>
      <w:r>
        <w:rPr>
          <w:lang w:val="ru-RU"/>
        </w:rPr>
        <w:t>О внесении изменений в Схему теплоснабжения Игоревского сельского поселения Холм-Жирковского района Смоленской области</w:t>
      </w:r>
    </w:p>
    <w:p w:rsidR="00D20F13" w:rsidRPr="008C6E76" w:rsidRDefault="00D20F13" w:rsidP="00D20F13">
      <w:pPr>
        <w:shd w:val="clear" w:color="auto" w:fill="FFFFFF"/>
        <w:rPr>
          <w:lang w:val="ru-RU"/>
        </w:rPr>
      </w:pPr>
    </w:p>
    <w:p w:rsidR="00D20F13" w:rsidRPr="0013101C" w:rsidRDefault="00416C5D" w:rsidP="00D20F13">
      <w:pPr>
        <w:pStyle w:val="western"/>
        <w:shd w:val="clear" w:color="auto" w:fill="FFFFFF"/>
        <w:spacing w:after="0"/>
        <w:ind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протеста прокуратуры Холм-Жирковского района Смоленской области от 15.09.2023г. №01-02-23, в</w:t>
      </w:r>
      <w:r w:rsidR="00D20F13">
        <w:rPr>
          <w:sz w:val="28"/>
          <w:szCs w:val="28"/>
        </w:rPr>
        <w:t xml:space="preserve"> соответствии с требованиями к порядку разработки и утверждения схем теплоснабжения, утвержденными Постановлением Правительства РФ от 22 февраля 2012г. №154 «О требованиях к схемам теплоснабжения, порядку их разработки и утверждения», в связи с приведением Схемы теплоснабжения </w:t>
      </w:r>
      <w:r w:rsidR="00D20F13" w:rsidRPr="008C6E76">
        <w:rPr>
          <w:sz w:val="28"/>
          <w:szCs w:val="28"/>
        </w:rPr>
        <w:t>Игоревского сельского поселения Холм</w:t>
      </w:r>
      <w:r w:rsidR="00D20F13">
        <w:rPr>
          <w:sz w:val="28"/>
          <w:szCs w:val="28"/>
        </w:rPr>
        <w:t>-</w:t>
      </w:r>
      <w:r w:rsidR="00D20F13" w:rsidRPr="008C6E76">
        <w:rPr>
          <w:sz w:val="28"/>
          <w:szCs w:val="28"/>
        </w:rPr>
        <w:t>Жирковского района Смоленской области</w:t>
      </w:r>
      <w:r w:rsidR="00D20F13">
        <w:rPr>
          <w:sz w:val="28"/>
          <w:szCs w:val="28"/>
        </w:rPr>
        <w:t xml:space="preserve"> в соответствие с действующим законодательством</w:t>
      </w:r>
      <w:proofErr w:type="gramEnd"/>
      <w:r w:rsidR="00D20F13">
        <w:rPr>
          <w:sz w:val="28"/>
          <w:szCs w:val="28"/>
        </w:rPr>
        <w:t xml:space="preserve">, </w:t>
      </w:r>
      <w:proofErr w:type="gramStart"/>
      <w:r w:rsidR="00D20F13" w:rsidRPr="008C6E76">
        <w:rPr>
          <w:sz w:val="28"/>
          <w:szCs w:val="28"/>
        </w:rPr>
        <w:t>Совет</w:t>
      </w:r>
      <w:proofErr w:type="gramEnd"/>
      <w:r w:rsidR="00D20F13" w:rsidRPr="008C6E76">
        <w:rPr>
          <w:sz w:val="28"/>
          <w:szCs w:val="28"/>
        </w:rPr>
        <w:t xml:space="preserve"> депутатов Игоревского сельского поселения Холм</w:t>
      </w:r>
      <w:r w:rsidR="00D20F13">
        <w:rPr>
          <w:sz w:val="28"/>
          <w:szCs w:val="28"/>
        </w:rPr>
        <w:t>-</w:t>
      </w:r>
      <w:r w:rsidR="00D20F13" w:rsidRPr="008C6E76">
        <w:rPr>
          <w:sz w:val="28"/>
          <w:szCs w:val="28"/>
        </w:rPr>
        <w:t>Жирковского района Смоленской области</w:t>
      </w:r>
    </w:p>
    <w:p w:rsidR="00D20F13" w:rsidRPr="0013101C" w:rsidRDefault="00D20F13" w:rsidP="00D20F13">
      <w:pPr>
        <w:pStyle w:val="a6"/>
        <w:spacing w:after="0"/>
        <w:ind w:firstLine="748"/>
        <w:rPr>
          <w:sz w:val="28"/>
          <w:szCs w:val="28"/>
        </w:rPr>
      </w:pPr>
      <w:r w:rsidRPr="0013101C">
        <w:rPr>
          <w:sz w:val="28"/>
          <w:szCs w:val="28"/>
        </w:rPr>
        <w:t>РЕШИЛ:</w:t>
      </w:r>
    </w:p>
    <w:p w:rsidR="00D20F13" w:rsidRPr="008C6E76" w:rsidRDefault="00D20F13" w:rsidP="00D20F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F13" w:rsidRDefault="00D20F13" w:rsidP="00D20F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50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Схему теплоснабжения Игоревского </w:t>
      </w:r>
      <w:r w:rsidRPr="004502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Холм-Жирковского района Смоленской области (далее - схема теплоснабжения), утвержденную решением</w:t>
      </w:r>
      <w:r w:rsidRPr="00D51D84">
        <w:rPr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51D84">
        <w:rPr>
          <w:rFonts w:ascii="Times New Roman" w:hAnsi="Times New Roman" w:cs="Times New Roman"/>
          <w:b w:val="0"/>
          <w:sz w:val="28"/>
          <w:szCs w:val="28"/>
        </w:rPr>
        <w:t xml:space="preserve"> депутатов 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18.12.2013г. №60 (в редакции от 14.04.2021г. №8), следующие изменения:</w:t>
      </w:r>
    </w:p>
    <w:p w:rsidR="00235379" w:rsidRDefault="00235379" w:rsidP="00D20F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379" w:rsidRDefault="00235379" w:rsidP="00235379">
      <w:pPr>
        <w:jc w:val="both"/>
        <w:rPr>
          <w:shd w:val="clear" w:color="auto" w:fill="FFFFFF"/>
          <w:lang w:val="ru-RU"/>
        </w:rPr>
      </w:pPr>
      <w:r>
        <w:rPr>
          <w:lang w:val="ru-RU"/>
        </w:rPr>
        <w:t xml:space="preserve">          </w:t>
      </w:r>
      <w:r w:rsidR="00D20F13" w:rsidRPr="00CB100E">
        <w:rPr>
          <w:lang w:val="ru-RU"/>
        </w:rPr>
        <w:t xml:space="preserve">1.1. </w:t>
      </w:r>
      <w:r>
        <w:rPr>
          <w:lang w:val="ru-RU"/>
        </w:rPr>
        <w:t>Раздел</w:t>
      </w:r>
      <w:r w:rsidRPr="00235379">
        <w:rPr>
          <w:lang w:val="ru-RU"/>
        </w:rPr>
        <w:t xml:space="preserve"> </w:t>
      </w:r>
      <w:r w:rsidR="00623713">
        <w:rPr>
          <w:shd w:val="clear" w:color="auto" w:fill="FFFFFF"/>
          <w:lang w:val="ru-RU"/>
        </w:rPr>
        <w:t>12</w:t>
      </w:r>
      <w:r w:rsidRPr="00235379">
        <w:rPr>
          <w:shd w:val="clear" w:color="auto" w:fill="FFFFFF"/>
          <w:lang w:val="ru-RU"/>
        </w:rPr>
        <w:t xml:space="preserve"> «Предложения по переводу открытых систем теплоснабжения (горячего водоснабжения) в закрытые системы горячего водоснабжения»</w:t>
      </w:r>
      <w:r>
        <w:rPr>
          <w:shd w:val="clear" w:color="auto" w:fill="FFFFFF"/>
          <w:lang w:val="ru-RU"/>
        </w:rPr>
        <w:t xml:space="preserve"> дополнить абзацем следующего содержания:</w:t>
      </w:r>
    </w:p>
    <w:p w:rsidR="00235379" w:rsidRDefault="00416C5D" w:rsidP="00235379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</w:t>
      </w:r>
      <w:r w:rsidR="00235379">
        <w:rPr>
          <w:shd w:val="clear" w:color="auto" w:fill="FFFFFF"/>
          <w:lang w:val="ru-RU"/>
        </w:rPr>
        <w:t>«Экономическая эффективность мероприятий по переводу</w:t>
      </w:r>
      <w:r w:rsidR="00235379" w:rsidRPr="00235379">
        <w:rPr>
          <w:shd w:val="clear" w:color="auto" w:fill="FFFFFF"/>
          <w:lang w:val="ru-RU"/>
        </w:rPr>
        <w:t xml:space="preserve"> открытых систем теплосна</w:t>
      </w:r>
      <w:r w:rsidR="00235379">
        <w:rPr>
          <w:shd w:val="clear" w:color="auto" w:fill="FFFFFF"/>
          <w:lang w:val="ru-RU"/>
        </w:rPr>
        <w:t>бжения, отдельных участков таких систем на</w:t>
      </w:r>
      <w:r w:rsidR="00235379" w:rsidRPr="00235379">
        <w:rPr>
          <w:shd w:val="clear" w:color="auto" w:fill="FFFFFF"/>
          <w:lang w:val="ru-RU"/>
        </w:rPr>
        <w:t xml:space="preserve"> закрытые системы горячего водоснабжения</w:t>
      </w:r>
      <w:r w:rsidR="00235379">
        <w:rPr>
          <w:shd w:val="clear" w:color="auto" w:fill="FFFFFF"/>
          <w:lang w:val="ru-RU"/>
        </w:rPr>
        <w:t xml:space="preserve"> отсутствует».</w:t>
      </w:r>
    </w:p>
    <w:p w:rsidR="00623713" w:rsidRDefault="00235379" w:rsidP="00623713">
      <w:pPr>
        <w:ind w:right="33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1.2. </w:t>
      </w:r>
      <w:r w:rsidR="00623713">
        <w:rPr>
          <w:shd w:val="clear" w:color="auto" w:fill="FFFFFF"/>
          <w:lang w:val="ru-RU"/>
        </w:rPr>
        <w:t xml:space="preserve">Раздел 13 </w:t>
      </w:r>
      <w:r w:rsidR="00623713" w:rsidRPr="00623713">
        <w:rPr>
          <w:shd w:val="clear" w:color="auto" w:fill="FFFFFF"/>
          <w:lang w:val="ru-RU"/>
        </w:rPr>
        <w:t>«</w:t>
      </w:r>
      <w:r w:rsidR="00623713" w:rsidRPr="00623713">
        <w:rPr>
          <w:bCs/>
          <w:lang w:val="ru-RU"/>
        </w:rPr>
        <w:t>С</w:t>
      </w:r>
      <w:r w:rsidR="00623713" w:rsidRPr="00623713">
        <w:rPr>
          <w:shd w:val="clear" w:color="auto" w:fill="FFFFFF"/>
          <w:lang w:val="ru-RU"/>
        </w:rPr>
        <w:t xml:space="preserve">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</w:t>
      </w:r>
      <w:r w:rsidR="00623713" w:rsidRPr="00623713">
        <w:rPr>
          <w:shd w:val="clear" w:color="auto" w:fill="FFFFFF"/>
          <w:lang w:val="ru-RU"/>
        </w:rPr>
        <w:lastRenderedPageBreak/>
        <w:t xml:space="preserve">водоснабжения и водоотведения поселения, городского округа, города федерального значения» </w:t>
      </w:r>
      <w:r w:rsidR="00623713">
        <w:rPr>
          <w:shd w:val="clear" w:color="auto" w:fill="FFFFFF"/>
          <w:lang w:val="ru-RU"/>
        </w:rPr>
        <w:t>дополнить абзацем следующего содержания:</w:t>
      </w:r>
    </w:p>
    <w:p w:rsidR="00235379" w:rsidRPr="00623713" w:rsidRDefault="00416C5D" w:rsidP="00623713">
      <w:pPr>
        <w:ind w:right="33"/>
        <w:jc w:val="both"/>
        <w:rPr>
          <w:b/>
          <w:lang w:val="ru-RU"/>
        </w:rPr>
      </w:pPr>
      <w:r>
        <w:rPr>
          <w:shd w:val="clear" w:color="auto" w:fill="FFFFFF"/>
          <w:lang w:val="ru-RU"/>
        </w:rPr>
        <w:t xml:space="preserve">         </w:t>
      </w:r>
      <w:proofErr w:type="gramStart"/>
      <w:r w:rsidR="00623713">
        <w:rPr>
          <w:shd w:val="clear" w:color="auto" w:fill="FFFFFF"/>
          <w:lang w:val="ru-RU"/>
        </w:rPr>
        <w:t>«Описание решений (вырабатываемых с учетом предложений утвержденных схемы и программы развития электроэнергетических систем России), а так же утвержденных схемы и программы развития Единой энергетической системы России, схемы и программы перспективного развития электроэнергетики субъекта Российской Федерации, на территории которого расположена соответствующая</w:t>
      </w:r>
      <w:r w:rsidR="00623713">
        <w:rPr>
          <w:b/>
          <w:lang w:val="ru-RU"/>
        </w:rPr>
        <w:t xml:space="preserve"> </w:t>
      </w:r>
      <w:r w:rsidR="00623713" w:rsidRPr="00623713">
        <w:rPr>
          <w:lang w:val="ru-RU"/>
        </w:rPr>
        <w:t>технологически</w:t>
      </w:r>
      <w:r w:rsidR="00623713">
        <w:rPr>
          <w:lang w:val="ru-RU"/>
        </w:rPr>
        <w:t xml:space="preserve"> изолированная территориальная электроэнергетическая система по строительству, реконструкции, техническому перевооружению</w:t>
      </w:r>
      <w:r w:rsidR="00EA3B17">
        <w:rPr>
          <w:lang w:val="ru-RU"/>
        </w:rPr>
        <w:t xml:space="preserve"> и (или) модернизации, выводу из эксплуатации источников тепловой энергии и</w:t>
      </w:r>
      <w:proofErr w:type="gramEnd"/>
      <w:r w:rsidR="00EA3B17">
        <w:rPr>
          <w:lang w:val="ru-RU"/>
        </w:rPr>
        <w:t xml:space="preserve"> решений по реконструкции, техническому перевооружению, модернизации, не связанных с увеличением установленной генерирующей мощности, и выводу из  эксплуатации генерирующих объектов, включая входящее в их состав оборудование, функционирующее в режиме комбинированной выработки электрической и тепловой энергии, в части перспективных балансов тепловой мощности </w:t>
      </w:r>
      <w:proofErr w:type="gramStart"/>
      <w:r w:rsidR="00EA3B17">
        <w:rPr>
          <w:lang w:val="ru-RU"/>
        </w:rPr>
        <w:t>с</w:t>
      </w:r>
      <w:proofErr w:type="gramEnd"/>
      <w:r w:rsidR="00EA3B17">
        <w:rPr>
          <w:lang w:val="ru-RU"/>
        </w:rPr>
        <w:t xml:space="preserve"> схемах теплоснабжения, отсутствуют.»</w:t>
      </w:r>
    </w:p>
    <w:p w:rsidR="00235379" w:rsidRPr="00416C5D" w:rsidRDefault="00EA3B17" w:rsidP="00416C5D">
      <w:pPr>
        <w:pStyle w:val="a8"/>
        <w:ind w:firstLine="567"/>
        <w:jc w:val="both"/>
        <w:rPr>
          <w:shd w:val="clear" w:color="auto" w:fill="FFFFFF"/>
          <w:lang w:val="ru-RU"/>
        </w:rPr>
      </w:pPr>
      <w:r w:rsidRPr="00416C5D">
        <w:rPr>
          <w:lang w:val="ru-RU"/>
        </w:rPr>
        <w:t xml:space="preserve">1.3. </w:t>
      </w:r>
      <w:r w:rsidR="00416C5D" w:rsidRPr="00416C5D">
        <w:rPr>
          <w:lang w:val="ru-RU"/>
        </w:rPr>
        <w:t>Пункт 4.5 «Меры по переоборудованию котельных в источники комбинированной выработки электрической и тепловой энергии на каждом этапе и к окончанию планируемого периода» дополнить</w:t>
      </w:r>
      <w:r w:rsidR="00416C5D" w:rsidRPr="00416C5D">
        <w:rPr>
          <w:shd w:val="clear" w:color="auto" w:fill="FFFFFF"/>
          <w:lang w:val="ru-RU"/>
        </w:rPr>
        <w:t xml:space="preserve"> абзацем следующего содержания:</w:t>
      </w:r>
    </w:p>
    <w:p w:rsidR="00235379" w:rsidRDefault="00416C5D" w:rsidP="00416C5D">
      <w:pPr>
        <w:pStyle w:val="a8"/>
        <w:ind w:firstLine="567"/>
        <w:jc w:val="both"/>
        <w:rPr>
          <w:lang w:val="ru-RU"/>
        </w:rPr>
      </w:pPr>
      <w:r w:rsidRPr="00416C5D">
        <w:rPr>
          <w:shd w:val="clear" w:color="auto" w:fill="FFFFFF"/>
          <w:lang w:val="ru-RU"/>
        </w:rPr>
        <w:t>«Предложения по строительству (реконструкции) генерирующих объектов, функционирующих в режиме комбинированной выработки электрической и тепловой энергии</w:t>
      </w:r>
      <w:r>
        <w:rPr>
          <w:shd w:val="clear" w:color="auto" w:fill="FFFFFF"/>
          <w:lang w:val="ru-RU"/>
        </w:rPr>
        <w:t>,</w:t>
      </w:r>
      <w:r w:rsidRPr="00416C5D">
        <w:rPr>
          <w:shd w:val="clear" w:color="auto" w:fill="FFFFFF"/>
          <w:lang w:val="ru-RU"/>
        </w:rPr>
        <w:t xml:space="preserve"> отсутствуют»</w:t>
      </w:r>
      <w:r>
        <w:rPr>
          <w:shd w:val="clear" w:color="auto" w:fill="FFFFFF"/>
          <w:lang w:val="ru-RU"/>
        </w:rPr>
        <w:t>.</w:t>
      </w:r>
    </w:p>
    <w:p w:rsidR="00D20F13" w:rsidRDefault="00D20F13" w:rsidP="00D20F13">
      <w:pPr>
        <w:ind w:firstLine="709"/>
        <w:jc w:val="both"/>
        <w:rPr>
          <w:bCs/>
          <w:lang w:val="ru-RU"/>
        </w:rPr>
      </w:pPr>
    </w:p>
    <w:p w:rsidR="00D20F13" w:rsidRPr="00616920" w:rsidRDefault="00D20F13" w:rsidP="00D20F13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16920">
        <w:rPr>
          <w:lang w:val="ru-RU"/>
        </w:rPr>
        <w:tab/>
      </w:r>
      <w:r>
        <w:rPr>
          <w:lang w:val="ru-RU"/>
        </w:rPr>
        <w:t>2. Настоящее решение вступает в силу после дня обнародования.</w:t>
      </w:r>
      <w:r w:rsidRPr="00616920">
        <w:rPr>
          <w:lang w:val="ru-RU"/>
        </w:rPr>
        <w:t xml:space="preserve"> </w:t>
      </w:r>
    </w:p>
    <w:p w:rsidR="00D20F13" w:rsidRPr="008C6E76" w:rsidRDefault="00D20F13" w:rsidP="00D20F13">
      <w:pPr>
        <w:shd w:val="clear" w:color="auto" w:fill="FFFFFF"/>
        <w:jc w:val="both"/>
        <w:rPr>
          <w:lang w:val="ru-RU"/>
        </w:rPr>
      </w:pPr>
    </w:p>
    <w:p w:rsidR="00D20F13" w:rsidRDefault="00D20F13" w:rsidP="00D20F13">
      <w:pPr>
        <w:rPr>
          <w:lang w:val="ru-RU"/>
        </w:rPr>
      </w:pPr>
      <w:r w:rsidRPr="005152D9">
        <w:rPr>
          <w:lang w:val="ru-RU"/>
        </w:rPr>
        <w:t>Глава муниципального образования</w:t>
      </w:r>
    </w:p>
    <w:p w:rsidR="00D20F13" w:rsidRPr="005152D9" w:rsidRDefault="00D20F13" w:rsidP="00D20F13">
      <w:pPr>
        <w:rPr>
          <w:lang w:val="ru-RU"/>
        </w:rPr>
      </w:pPr>
      <w:r>
        <w:rPr>
          <w:lang w:val="ru-RU"/>
        </w:rPr>
        <w:t>Игоревского сельского поселения</w:t>
      </w:r>
    </w:p>
    <w:p w:rsidR="00D20F13" w:rsidRPr="005152D9" w:rsidRDefault="00D20F13" w:rsidP="00D20F13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D20F13" w:rsidRPr="00D03F45" w:rsidRDefault="00D20F13" w:rsidP="00D20F13">
      <w:pPr>
        <w:rPr>
          <w:lang w:val="ru-RU"/>
        </w:rPr>
        <w:sectPr w:rsidR="00D20F13" w:rsidRPr="00D03F45" w:rsidSect="007D7551">
          <w:headerReference w:type="default" r:id="rId6"/>
          <w:footnotePr>
            <w:numFmt w:val="chicago"/>
          </w:footnotePr>
          <w:pgSz w:w="11906" w:h="16838" w:code="9"/>
          <w:pgMar w:top="568" w:right="567" w:bottom="1134" w:left="1134" w:header="709" w:footer="709" w:gutter="0"/>
          <w:cols w:space="708"/>
          <w:titlePg/>
          <w:docGrid w:linePitch="360"/>
        </w:sectPr>
      </w:pPr>
      <w:r w:rsidRPr="005152D9">
        <w:rPr>
          <w:lang w:val="ru-RU"/>
        </w:rPr>
        <w:t xml:space="preserve">Смоленской области                                                         </w:t>
      </w:r>
      <w:r>
        <w:rPr>
          <w:lang w:val="ru-RU"/>
        </w:rPr>
        <w:t xml:space="preserve">              Н.М. Анисимо</w:t>
      </w:r>
      <w:r w:rsidR="00416C5D">
        <w:rPr>
          <w:lang w:val="ru-RU"/>
        </w:rPr>
        <w:t>ва</w:t>
      </w:r>
    </w:p>
    <w:p w:rsidR="00AA0651" w:rsidRPr="00D20F13" w:rsidRDefault="00AA0651">
      <w:pPr>
        <w:rPr>
          <w:lang w:val="ru-RU"/>
        </w:rPr>
      </w:pPr>
    </w:p>
    <w:sectPr w:rsidR="00AA0651" w:rsidRPr="00D20F13" w:rsidSect="00865CE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D0" w:rsidRPr="00D03F45" w:rsidRDefault="00416C5D" w:rsidP="00DC600C">
    <w:pPr>
      <w:pStyle w:val="a3"/>
      <w:framePr w:wrap="auto" w:vAnchor="text" w:hAnchor="margin" w:xAlign="center" w:y="1"/>
      <w:rPr>
        <w:rStyle w:val="a5"/>
        <w:lang w:val="ru-RU"/>
      </w:rPr>
    </w:pPr>
  </w:p>
  <w:p w:rsidR="006707D0" w:rsidRDefault="00416C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5DA1"/>
    <w:multiLevelType w:val="multilevel"/>
    <w:tmpl w:val="43D471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numFmt w:val="chicago"/>
  </w:footnotePr>
  <w:compat/>
  <w:rsids>
    <w:rsidRoot w:val="00D20F13"/>
    <w:rsid w:val="00235379"/>
    <w:rsid w:val="002B2585"/>
    <w:rsid w:val="00416C5D"/>
    <w:rsid w:val="00623713"/>
    <w:rsid w:val="00AA0651"/>
    <w:rsid w:val="00D20F13"/>
    <w:rsid w:val="00EA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F1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Title">
    <w:name w:val="ConsPlusTitle"/>
    <w:uiPriority w:val="99"/>
    <w:rsid w:val="00D20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D20F13"/>
    <w:rPr>
      <w:rFonts w:cs="Times New Roman"/>
    </w:rPr>
  </w:style>
  <w:style w:type="paragraph" w:styleId="a6">
    <w:name w:val="Normal (Web)"/>
    <w:basedOn w:val="a"/>
    <w:uiPriority w:val="99"/>
    <w:rsid w:val="00D20F13"/>
    <w:pPr>
      <w:spacing w:before="100" w:beforeAutospacing="1" w:after="119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uiPriority w:val="99"/>
    <w:rsid w:val="00D20F13"/>
    <w:pPr>
      <w:spacing w:before="100" w:beforeAutospacing="1" w:after="119"/>
    </w:pPr>
    <w:rPr>
      <w:color w:val="000000"/>
      <w:sz w:val="24"/>
      <w:szCs w:val="24"/>
      <w:lang w:val="ru-RU"/>
    </w:rPr>
  </w:style>
  <w:style w:type="table" w:styleId="a7">
    <w:name w:val="Table Grid"/>
    <w:basedOn w:val="a1"/>
    <w:rsid w:val="00D2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16C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2023-12-19T07:56:00Z</cp:lastPrinted>
  <dcterms:created xsi:type="dcterms:W3CDTF">2023-12-19T06:16:00Z</dcterms:created>
  <dcterms:modified xsi:type="dcterms:W3CDTF">2023-12-19T07:56:00Z</dcterms:modified>
</cp:coreProperties>
</file>