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>От 11.05.2021г.                                 № 15</w:t>
      </w:r>
    </w:p>
    <w:p w:rsidR="00F16281" w:rsidRDefault="00F16281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поселения Холм-Жирковского района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от 27.11.2020г. №73-а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«О наделении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период 2022 и 2023 годов </w:t>
      </w:r>
      <w:proofErr w:type="gramStart"/>
      <w:r>
        <w:rPr>
          <w:sz w:val="28"/>
          <w:szCs w:val="28"/>
        </w:rPr>
        <w:t>бюджетными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Холм–Жирковского района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F1628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26.12.2020г. №25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годов», в целях своевременного и правильного зачисления платежей в доход бюджета Игоревского сельского поселения 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 района Смоленской области от 27.11.2020г. №73-а «О наделении на 2021 год и на плановый период 2022 и 2023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Смоленской области» следующие изменения.</w:t>
      </w:r>
    </w:p>
    <w:p w:rsidR="00F16281" w:rsidRDefault="00F16281" w:rsidP="00F16281">
      <w:pPr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строку:</w:t>
      </w: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912 2 02 29999 10 0005 150 –Субсидия на проектирование, строительство, реконструкцию, капитальный ремонт и ремонт автомобильных дорог общего пользования местного значения.</w:t>
      </w: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F16281" w:rsidRDefault="00F16281" w:rsidP="00F16281">
      <w:r>
        <w:rPr>
          <w:sz w:val="28"/>
          <w:szCs w:val="28"/>
        </w:rPr>
        <w:t>Смоленской области                                                                     Н.М.Анисимова</w:t>
      </w:r>
    </w:p>
    <w:p w:rsidR="00F16281" w:rsidRDefault="00F16281" w:rsidP="00F16281"/>
    <w:p w:rsidR="00737674" w:rsidRDefault="00F16281"/>
    <w:sectPr w:rsidR="00737674" w:rsidSect="0085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6281"/>
    <w:rsid w:val="002C5453"/>
    <w:rsid w:val="00851889"/>
    <w:rsid w:val="00AF4279"/>
    <w:rsid w:val="00F1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igr_p</cp:lastModifiedBy>
  <cp:revision>1</cp:revision>
  <dcterms:created xsi:type="dcterms:W3CDTF">2021-06-08T11:03:00Z</dcterms:created>
  <dcterms:modified xsi:type="dcterms:W3CDTF">2021-06-08T11:06:00Z</dcterms:modified>
</cp:coreProperties>
</file>