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06" w:rsidRDefault="00952306" w:rsidP="001734F5">
      <w:pPr>
        <w:pStyle w:val="ConsPlusNonformat"/>
        <w:widowControl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734F5" w:rsidRDefault="00952306" w:rsidP="001734F5">
      <w:pPr>
        <w:pStyle w:val="ConsPlusNonformat"/>
        <w:widowControl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-228600</wp:posOffset>
            </wp:positionV>
            <wp:extent cx="527685" cy="571500"/>
            <wp:effectExtent l="19050" t="0" r="5715" b="0"/>
            <wp:wrapSquare wrapText="lef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34F5" w:rsidRDefault="001734F5" w:rsidP="001734F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734F5" w:rsidRDefault="001734F5" w:rsidP="001734F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 ИГОРЕВСКОГО  СЕЛЬСКОГО  ПОСЕЛЕНИЯ</w:t>
      </w:r>
    </w:p>
    <w:p w:rsidR="001734F5" w:rsidRPr="004C670D" w:rsidRDefault="001734F5" w:rsidP="001734F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ХОЛМ-ЖИРКОВСКОГО РАЙОНА СМОЛЕНСКОЙ ОБЛАСТИ</w:t>
      </w:r>
    </w:p>
    <w:p w:rsidR="001734F5" w:rsidRPr="004C670D" w:rsidRDefault="001734F5" w:rsidP="001734F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334B5" w:rsidRPr="001734F5" w:rsidRDefault="001734F5" w:rsidP="001734F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C670D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Е</w:t>
      </w:r>
    </w:p>
    <w:p w:rsidR="003334B5" w:rsidRPr="003334B5" w:rsidRDefault="003334B5" w:rsidP="003334B5">
      <w:pPr>
        <w:suppressAutoHyphens w:val="0"/>
        <w:spacing w:before="102"/>
        <w:rPr>
          <w:rFonts w:eastAsia="Times New Roman"/>
          <w:sz w:val="24"/>
          <w:szCs w:val="24"/>
          <w:lang w:eastAsia="ru-RU"/>
        </w:rPr>
      </w:pPr>
    </w:p>
    <w:p w:rsidR="003334B5" w:rsidRPr="00D52B18" w:rsidRDefault="00081A8A" w:rsidP="003334B5">
      <w:pPr>
        <w:suppressAutoHyphens w:val="0"/>
        <w:spacing w:before="102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от 19</w:t>
      </w:r>
      <w:r w:rsidR="003334B5" w:rsidRPr="00D52B18">
        <w:rPr>
          <w:rFonts w:eastAsia="Times New Roman"/>
          <w:sz w:val="28"/>
          <w:szCs w:val="28"/>
          <w:lang w:eastAsia="ru-RU"/>
        </w:rPr>
        <w:t>.08.2016</w:t>
      </w:r>
      <w:r w:rsidR="00B03CEF" w:rsidRPr="00D52B18">
        <w:rPr>
          <w:rFonts w:eastAsia="Times New Roman"/>
          <w:sz w:val="28"/>
          <w:szCs w:val="28"/>
          <w:lang w:eastAsia="ru-RU"/>
        </w:rPr>
        <w:tab/>
      </w:r>
      <w:r w:rsidR="00B03CEF" w:rsidRPr="00D52B18">
        <w:rPr>
          <w:rFonts w:eastAsia="Times New Roman"/>
          <w:sz w:val="28"/>
          <w:szCs w:val="28"/>
          <w:lang w:eastAsia="ru-RU"/>
        </w:rPr>
        <w:tab/>
      </w:r>
      <w:r w:rsidR="00B03CEF" w:rsidRPr="00D52B18">
        <w:rPr>
          <w:rFonts w:eastAsia="Times New Roman"/>
          <w:sz w:val="28"/>
          <w:szCs w:val="28"/>
          <w:lang w:eastAsia="ru-RU"/>
        </w:rPr>
        <w:tab/>
      </w:r>
      <w:r w:rsidR="00B03CEF" w:rsidRPr="00D52B18">
        <w:rPr>
          <w:rFonts w:eastAsia="Times New Roman"/>
          <w:sz w:val="28"/>
          <w:szCs w:val="28"/>
          <w:lang w:eastAsia="ru-RU"/>
        </w:rPr>
        <w:tab/>
      </w:r>
      <w:r w:rsidR="00B03CEF" w:rsidRPr="00D52B18">
        <w:rPr>
          <w:rFonts w:eastAsia="Times New Roman"/>
          <w:sz w:val="28"/>
          <w:szCs w:val="28"/>
          <w:lang w:eastAsia="ru-RU"/>
        </w:rPr>
        <w:tab/>
      </w:r>
      <w:r w:rsidR="00B03CEF" w:rsidRPr="00D52B18">
        <w:rPr>
          <w:rFonts w:eastAsia="Times New Roman"/>
          <w:sz w:val="28"/>
          <w:szCs w:val="28"/>
          <w:lang w:eastAsia="ru-RU"/>
        </w:rPr>
        <w:tab/>
      </w:r>
      <w:r w:rsidR="00B03CEF" w:rsidRPr="00D52B18">
        <w:rPr>
          <w:rFonts w:eastAsia="Times New Roman"/>
          <w:sz w:val="28"/>
          <w:szCs w:val="28"/>
          <w:lang w:eastAsia="ru-RU"/>
        </w:rPr>
        <w:tab/>
      </w:r>
      <w:r w:rsidR="00952306">
        <w:rPr>
          <w:rFonts w:eastAsia="Times New Roman"/>
          <w:sz w:val="28"/>
          <w:szCs w:val="28"/>
          <w:lang w:eastAsia="ru-RU"/>
        </w:rPr>
        <w:tab/>
      </w:r>
      <w:r w:rsidR="00213936">
        <w:rPr>
          <w:rFonts w:eastAsia="Times New Roman"/>
          <w:sz w:val="28"/>
          <w:szCs w:val="28"/>
          <w:lang w:eastAsia="ru-RU"/>
        </w:rPr>
        <w:t xml:space="preserve"> №</w:t>
      </w:r>
      <w:r w:rsidR="00952306">
        <w:rPr>
          <w:rFonts w:eastAsia="Times New Roman"/>
          <w:sz w:val="28"/>
          <w:szCs w:val="28"/>
          <w:lang w:eastAsia="ru-RU"/>
        </w:rPr>
        <w:t>47-а</w:t>
      </w:r>
    </w:p>
    <w:p w:rsidR="003334B5" w:rsidRPr="00D52B18" w:rsidRDefault="003334B5" w:rsidP="003334B5">
      <w:pPr>
        <w:suppressAutoHyphens w:val="0"/>
        <w:spacing w:before="102"/>
        <w:rPr>
          <w:rFonts w:eastAsia="Times New Roman"/>
          <w:sz w:val="28"/>
          <w:szCs w:val="28"/>
          <w:lang w:eastAsia="ru-RU"/>
        </w:rPr>
      </w:pPr>
      <w:r w:rsidRPr="00D52B18">
        <w:rPr>
          <w:rFonts w:eastAsia="Times New Roman"/>
          <w:sz w:val="28"/>
          <w:szCs w:val="28"/>
          <w:lang w:eastAsia="ru-RU"/>
        </w:rPr>
        <w:t xml:space="preserve">Об утверждении </w:t>
      </w:r>
      <w:r w:rsidR="00595EF8">
        <w:rPr>
          <w:rFonts w:eastAsia="Times New Roman"/>
          <w:sz w:val="28"/>
          <w:szCs w:val="28"/>
          <w:lang w:eastAsia="ru-RU"/>
        </w:rPr>
        <w:t xml:space="preserve">Генеральной </w:t>
      </w:r>
      <w:r w:rsidRPr="00D52B18">
        <w:rPr>
          <w:rFonts w:eastAsia="Times New Roman"/>
          <w:sz w:val="28"/>
          <w:szCs w:val="28"/>
          <w:lang w:eastAsia="ru-RU"/>
        </w:rPr>
        <w:t xml:space="preserve">схемы санитарной очистки                                                                               территории муниципального образования                                                                                              </w:t>
      </w:r>
      <w:r w:rsidR="0021393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213936">
        <w:rPr>
          <w:rFonts w:eastAsia="Times New Roman"/>
          <w:sz w:val="28"/>
          <w:szCs w:val="28"/>
          <w:lang w:eastAsia="ru-RU"/>
        </w:rPr>
        <w:t>Игоревского</w:t>
      </w:r>
      <w:proofErr w:type="spellEnd"/>
      <w:r w:rsidRPr="00D52B18">
        <w:rPr>
          <w:rFonts w:eastAsia="Times New Roman"/>
          <w:sz w:val="28"/>
          <w:szCs w:val="28"/>
          <w:lang w:eastAsia="ru-RU"/>
        </w:rPr>
        <w:t xml:space="preserve"> сельского поселения                                                                                          Холм-Жирковского района                                                                                                             Смоленской области</w:t>
      </w:r>
    </w:p>
    <w:p w:rsidR="003334B5" w:rsidRPr="00D52B18" w:rsidRDefault="003334B5" w:rsidP="003334B5">
      <w:pPr>
        <w:suppressAutoHyphens w:val="0"/>
        <w:spacing w:before="102"/>
        <w:rPr>
          <w:rFonts w:eastAsia="Times New Roman"/>
          <w:sz w:val="28"/>
          <w:szCs w:val="28"/>
          <w:lang w:eastAsia="ru-RU"/>
        </w:rPr>
      </w:pPr>
    </w:p>
    <w:p w:rsidR="003334B5" w:rsidRDefault="003334B5" w:rsidP="00213936">
      <w:pPr>
        <w:suppressAutoHyphens w:val="0"/>
        <w:spacing w:before="102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D52B18">
        <w:rPr>
          <w:rFonts w:eastAsia="Times New Roman"/>
          <w:sz w:val="28"/>
          <w:szCs w:val="28"/>
          <w:lang w:eastAsia="ru-RU"/>
        </w:rPr>
        <w:t xml:space="preserve">В соответствии с Федеральным законом от 30.03.1999 г №52 «О санитарно-эпидемиологическом благополучии населения», статьей 28 Федерального закона №131 от 06.10.2003 «Об общих принципах организации местного самоуправления в Российской Федерации», </w:t>
      </w:r>
      <w:proofErr w:type="spellStart"/>
      <w:r w:rsidRPr="00D52B18">
        <w:rPr>
          <w:rFonts w:eastAsia="Times New Roman"/>
          <w:sz w:val="28"/>
          <w:szCs w:val="28"/>
          <w:lang w:eastAsia="ru-RU"/>
        </w:rPr>
        <w:t>СанПиН</w:t>
      </w:r>
      <w:proofErr w:type="spellEnd"/>
      <w:r w:rsidRPr="00D52B18">
        <w:rPr>
          <w:rFonts w:eastAsia="Times New Roman"/>
          <w:sz w:val="28"/>
          <w:szCs w:val="28"/>
          <w:lang w:eastAsia="ru-RU"/>
        </w:rPr>
        <w:t xml:space="preserve"> 42-128-4690-88, а также в целях обеспечения экологического и санитарно-эпидемиологического благополучия населения муници</w:t>
      </w:r>
      <w:r w:rsidR="00213936">
        <w:rPr>
          <w:rFonts w:eastAsia="Times New Roman"/>
          <w:sz w:val="28"/>
          <w:szCs w:val="28"/>
          <w:lang w:eastAsia="ru-RU"/>
        </w:rPr>
        <w:t xml:space="preserve">пального образования Игоревского сельского поселения </w:t>
      </w:r>
      <w:r w:rsidRPr="00D52B18">
        <w:rPr>
          <w:rFonts w:eastAsia="Times New Roman"/>
          <w:sz w:val="28"/>
          <w:szCs w:val="28"/>
          <w:lang w:eastAsia="ru-RU"/>
        </w:rPr>
        <w:t>и охраны окружающей с</w:t>
      </w:r>
      <w:r w:rsidR="00213936">
        <w:rPr>
          <w:rFonts w:eastAsia="Times New Roman"/>
          <w:sz w:val="28"/>
          <w:szCs w:val="28"/>
          <w:lang w:eastAsia="ru-RU"/>
        </w:rPr>
        <w:t>реды, Администрация Игоревского</w:t>
      </w:r>
      <w:r w:rsidRPr="00D52B18">
        <w:rPr>
          <w:rFonts w:eastAsia="Times New Roman"/>
          <w:sz w:val="28"/>
          <w:szCs w:val="28"/>
          <w:lang w:eastAsia="ru-RU"/>
        </w:rPr>
        <w:t xml:space="preserve"> сельского поселения </w:t>
      </w:r>
      <w:proofErr w:type="gramEnd"/>
    </w:p>
    <w:p w:rsidR="00952306" w:rsidRPr="00D52B18" w:rsidRDefault="00952306" w:rsidP="00213936">
      <w:pPr>
        <w:suppressAutoHyphens w:val="0"/>
        <w:spacing w:before="102"/>
        <w:jc w:val="both"/>
        <w:rPr>
          <w:rFonts w:eastAsia="Times New Roman"/>
          <w:sz w:val="28"/>
          <w:szCs w:val="28"/>
          <w:lang w:eastAsia="ru-RU"/>
        </w:rPr>
      </w:pPr>
    </w:p>
    <w:p w:rsidR="007E138D" w:rsidRPr="007E138D" w:rsidRDefault="00952306" w:rsidP="007E138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E138D" w:rsidRPr="007E138D" w:rsidRDefault="007E138D" w:rsidP="007E138D">
      <w:pPr>
        <w:suppressAutoHyphens w:val="0"/>
        <w:spacing w:before="100" w:beforeAutospacing="1" w:after="100" w:afterAutospacing="1"/>
        <w:ind w:left="720"/>
        <w:jc w:val="both"/>
        <w:rPr>
          <w:rFonts w:eastAsia="Times New Roman"/>
          <w:sz w:val="28"/>
          <w:szCs w:val="28"/>
          <w:lang w:eastAsia="ru-RU"/>
        </w:rPr>
      </w:pPr>
      <w:r w:rsidRPr="007E138D">
        <w:rPr>
          <w:rFonts w:eastAsia="Times New Roman"/>
          <w:sz w:val="28"/>
          <w:szCs w:val="28"/>
          <w:lang w:eastAsia="ru-RU"/>
        </w:rPr>
        <w:t>1.       Утвердить Генеральную схему санитарно</w:t>
      </w:r>
      <w:r>
        <w:rPr>
          <w:rFonts w:eastAsia="Times New Roman"/>
          <w:sz w:val="28"/>
          <w:szCs w:val="28"/>
          <w:lang w:eastAsia="ru-RU"/>
        </w:rPr>
        <w:t>й очистки территории Игоревского</w:t>
      </w:r>
      <w:r w:rsidRPr="007E138D">
        <w:rPr>
          <w:rFonts w:eastAsia="Times New Roman"/>
          <w:sz w:val="28"/>
          <w:szCs w:val="28"/>
          <w:lang w:eastAsia="ru-RU"/>
        </w:rPr>
        <w:t xml:space="preserve"> с</w:t>
      </w:r>
      <w:r>
        <w:rPr>
          <w:rFonts w:eastAsia="Times New Roman"/>
          <w:sz w:val="28"/>
          <w:szCs w:val="28"/>
          <w:lang w:eastAsia="ru-RU"/>
        </w:rPr>
        <w:t>ельского поселения Холм-Жирковского</w:t>
      </w:r>
      <w:r w:rsidRPr="007E138D">
        <w:rPr>
          <w:rFonts w:eastAsia="Times New Roman"/>
          <w:sz w:val="28"/>
          <w:szCs w:val="28"/>
          <w:lang w:eastAsia="ru-RU"/>
        </w:rPr>
        <w:t xml:space="preserve"> района Смоленской области.</w:t>
      </w:r>
    </w:p>
    <w:p w:rsidR="007E138D" w:rsidRPr="007E138D" w:rsidRDefault="007E138D" w:rsidP="007E138D">
      <w:pPr>
        <w:suppressAutoHyphens w:val="0"/>
        <w:spacing w:before="100" w:beforeAutospacing="1" w:after="100" w:afterAutospacing="1"/>
        <w:ind w:left="720"/>
        <w:jc w:val="both"/>
        <w:rPr>
          <w:rFonts w:eastAsia="Times New Roman"/>
          <w:sz w:val="28"/>
          <w:szCs w:val="28"/>
          <w:lang w:eastAsia="ru-RU"/>
        </w:rPr>
      </w:pPr>
      <w:r w:rsidRPr="007E138D">
        <w:rPr>
          <w:rFonts w:eastAsia="Times New Roman"/>
          <w:sz w:val="28"/>
          <w:szCs w:val="28"/>
          <w:lang w:eastAsia="ru-RU"/>
        </w:rPr>
        <w:t>2.     Обнародовать  данное  Постановление на официальном</w:t>
      </w:r>
      <w:r>
        <w:rPr>
          <w:rFonts w:eastAsia="Times New Roman"/>
          <w:sz w:val="28"/>
          <w:szCs w:val="28"/>
          <w:lang w:eastAsia="ru-RU"/>
        </w:rPr>
        <w:t xml:space="preserve"> сайте Администрации Игоревского</w:t>
      </w:r>
      <w:r w:rsidRPr="007E138D">
        <w:rPr>
          <w:rFonts w:eastAsia="Times New Roman"/>
          <w:sz w:val="28"/>
          <w:szCs w:val="28"/>
          <w:lang w:eastAsia="ru-RU"/>
        </w:rPr>
        <w:t xml:space="preserve"> с</w:t>
      </w:r>
      <w:r>
        <w:rPr>
          <w:rFonts w:eastAsia="Times New Roman"/>
          <w:sz w:val="28"/>
          <w:szCs w:val="28"/>
          <w:lang w:eastAsia="ru-RU"/>
        </w:rPr>
        <w:t>ельского поселения Холм-Жирковского</w:t>
      </w:r>
      <w:r w:rsidRPr="007E138D">
        <w:rPr>
          <w:rFonts w:eastAsia="Times New Roman"/>
          <w:sz w:val="28"/>
          <w:szCs w:val="28"/>
          <w:lang w:eastAsia="ru-RU"/>
        </w:rPr>
        <w:t xml:space="preserve"> района Смоленской области    в  сети  Интернет: http://igorevskoe.admin-smolensk.ru/</w:t>
      </w:r>
    </w:p>
    <w:p w:rsidR="003334B5" w:rsidRPr="00D52B18" w:rsidRDefault="003334B5" w:rsidP="003334B5">
      <w:pPr>
        <w:suppressAutoHyphens w:val="0"/>
        <w:spacing w:before="102"/>
        <w:rPr>
          <w:rFonts w:eastAsia="Times New Roman"/>
          <w:sz w:val="28"/>
          <w:szCs w:val="28"/>
          <w:lang w:eastAsia="ru-RU"/>
        </w:rPr>
      </w:pPr>
    </w:p>
    <w:p w:rsidR="003334B5" w:rsidRPr="00D52B18" w:rsidRDefault="003334B5" w:rsidP="003334B5">
      <w:pPr>
        <w:suppressAutoHyphens w:val="0"/>
        <w:spacing w:before="102"/>
        <w:rPr>
          <w:rFonts w:eastAsia="Times New Roman"/>
          <w:sz w:val="28"/>
          <w:szCs w:val="28"/>
          <w:lang w:eastAsia="ru-RU"/>
        </w:rPr>
      </w:pPr>
    </w:p>
    <w:p w:rsidR="003334B5" w:rsidRPr="00D52B18" w:rsidRDefault="003334B5" w:rsidP="00595EF8">
      <w:pPr>
        <w:suppressAutoHyphens w:val="0"/>
        <w:spacing w:line="240" w:lineRule="atLeast"/>
        <w:rPr>
          <w:rFonts w:eastAsia="Times New Roman"/>
          <w:sz w:val="28"/>
          <w:szCs w:val="28"/>
          <w:lang w:eastAsia="ru-RU"/>
        </w:rPr>
      </w:pPr>
      <w:r w:rsidRPr="00D52B18">
        <w:rPr>
          <w:rFonts w:eastAsia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3334B5" w:rsidRPr="00D52B18" w:rsidRDefault="00213936" w:rsidP="00595EF8">
      <w:pPr>
        <w:suppressAutoHyphens w:val="0"/>
        <w:spacing w:line="240" w:lineRule="atLeas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Игоревского</w:t>
      </w:r>
      <w:r w:rsidR="003334B5" w:rsidRPr="00D52B18">
        <w:rPr>
          <w:rFonts w:eastAsia="Times New Roman"/>
          <w:sz w:val="28"/>
          <w:szCs w:val="28"/>
          <w:lang w:eastAsia="ru-RU"/>
        </w:rPr>
        <w:t xml:space="preserve"> сельского поселения</w:t>
      </w:r>
    </w:p>
    <w:p w:rsidR="003334B5" w:rsidRPr="00D52B18" w:rsidRDefault="003334B5" w:rsidP="00595EF8">
      <w:pPr>
        <w:suppressAutoHyphens w:val="0"/>
        <w:spacing w:line="240" w:lineRule="atLeast"/>
        <w:rPr>
          <w:rFonts w:eastAsia="Times New Roman"/>
          <w:sz w:val="28"/>
          <w:szCs w:val="28"/>
          <w:lang w:eastAsia="ru-RU"/>
        </w:rPr>
      </w:pPr>
      <w:r w:rsidRPr="00D52B18">
        <w:rPr>
          <w:rFonts w:eastAsia="Times New Roman"/>
          <w:sz w:val="28"/>
          <w:szCs w:val="28"/>
          <w:lang w:eastAsia="ru-RU"/>
        </w:rPr>
        <w:t>Холм-Жирковского района</w:t>
      </w:r>
    </w:p>
    <w:p w:rsidR="003334B5" w:rsidRPr="00D52B18" w:rsidRDefault="003334B5" w:rsidP="00595EF8">
      <w:pPr>
        <w:suppressAutoHyphens w:val="0"/>
        <w:spacing w:line="240" w:lineRule="atLeast"/>
        <w:rPr>
          <w:rFonts w:eastAsia="Times New Roman"/>
          <w:sz w:val="28"/>
          <w:szCs w:val="28"/>
          <w:lang w:eastAsia="ru-RU"/>
        </w:rPr>
      </w:pPr>
      <w:r w:rsidRPr="00D52B18">
        <w:rPr>
          <w:rFonts w:eastAsia="Times New Roman"/>
          <w:sz w:val="28"/>
          <w:szCs w:val="28"/>
          <w:lang w:eastAsia="ru-RU"/>
        </w:rPr>
        <w:t xml:space="preserve">Смоленской области                                                                   </w:t>
      </w:r>
      <w:r w:rsidR="00213936">
        <w:rPr>
          <w:rFonts w:eastAsia="Times New Roman"/>
          <w:b/>
          <w:sz w:val="28"/>
          <w:szCs w:val="28"/>
          <w:lang w:eastAsia="ru-RU"/>
        </w:rPr>
        <w:t>Т. А. Семёнова</w:t>
      </w:r>
    </w:p>
    <w:p w:rsidR="003334B5" w:rsidRPr="003334B5" w:rsidRDefault="003334B5" w:rsidP="00595EF8">
      <w:pPr>
        <w:suppressAutoHyphens w:val="0"/>
        <w:spacing w:line="240" w:lineRule="atLeast"/>
        <w:rPr>
          <w:rFonts w:eastAsia="Times New Roman"/>
          <w:sz w:val="24"/>
          <w:szCs w:val="24"/>
          <w:lang w:eastAsia="ru-RU"/>
        </w:rPr>
      </w:pPr>
    </w:p>
    <w:p w:rsidR="003334B5" w:rsidRPr="003334B5" w:rsidRDefault="003334B5" w:rsidP="003334B5">
      <w:pPr>
        <w:suppressAutoHyphens w:val="0"/>
        <w:spacing w:before="102"/>
        <w:rPr>
          <w:rFonts w:eastAsia="Times New Roman"/>
          <w:sz w:val="24"/>
          <w:szCs w:val="24"/>
          <w:lang w:eastAsia="ru-RU"/>
        </w:rPr>
      </w:pPr>
    </w:p>
    <w:p w:rsidR="00595EF8" w:rsidRDefault="00B50EF8" w:rsidP="00B50EF8">
      <w:pPr>
        <w:suppressAutoHyphens w:val="0"/>
        <w:spacing w:before="102"/>
        <w:ind w:left="7788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595EF8" w:rsidRDefault="00595EF8" w:rsidP="00B50EF8">
      <w:pPr>
        <w:suppressAutoHyphens w:val="0"/>
        <w:spacing w:before="102"/>
        <w:ind w:left="7788"/>
        <w:rPr>
          <w:rFonts w:eastAsia="Times New Roman"/>
          <w:sz w:val="24"/>
          <w:szCs w:val="24"/>
          <w:lang w:eastAsia="ru-RU"/>
        </w:rPr>
      </w:pPr>
    </w:p>
    <w:p w:rsidR="007E138D" w:rsidRPr="007E138D" w:rsidRDefault="007E138D" w:rsidP="00595EF8">
      <w:pPr>
        <w:suppressAutoHyphens w:val="0"/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</w:p>
    <w:p w:rsidR="007E138D" w:rsidRPr="007E138D" w:rsidRDefault="007E138D" w:rsidP="007E138D">
      <w:pPr>
        <w:suppressAutoHyphens w:val="0"/>
        <w:spacing w:line="240" w:lineRule="atLeast"/>
        <w:ind w:left="720"/>
        <w:jc w:val="right"/>
        <w:rPr>
          <w:rFonts w:eastAsia="Times New Roman"/>
          <w:sz w:val="24"/>
          <w:szCs w:val="24"/>
          <w:lang w:eastAsia="ru-RU"/>
        </w:rPr>
      </w:pPr>
      <w:r w:rsidRPr="007E138D">
        <w:rPr>
          <w:rFonts w:eastAsia="Times New Roman"/>
          <w:sz w:val="24"/>
          <w:szCs w:val="24"/>
          <w:lang w:eastAsia="ru-RU"/>
        </w:rPr>
        <w:t>Утверждена</w:t>
      </w:r>
    </w:p>
    <w:p w:rsidR="007E138D" w:rsidRPr="007E138D" w:rsidRDefault="007E138D" w:rsidP="007E138D">
      <w:pPr>
        <w:suppressAutoHyphens w:val="0"/>
        <w:spacing w:line="240" w:lineRule="atLeast"/>
        <w:ind w:left="720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Постановлением </w:t>
      </w:r>
    </w:p>
    <w:p w:rsidR="007E138D" w:rsidRPr="007E138D" w:rsidRDefault="007E138D" w:rsidP="007E138D">
      <w:pPr>
        <w:suppressAutoHyphens w:val="0"/>
        <w:spacing w:line="240" w:lineRule="atLeast"/>
        <w:ind w:left="720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Администрации</w:t>
      </w:r>
      <w:r w:rsidRPr="007E138D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Игоревского </w:t>
      </w:r>
      <w:r w:rsidRPr="007E138D">
        <w:rPr>
          <w:rFonts w:eastAsia="Times New Roman"/>
          <w:sz w:val="24"/>
          <w:szCs w:val="24"/>
          <w:lang w:eastAsia="ru-RU"/>
        </w:rPr>
        <w:t>сельского поселения</w:t>
      </w:r>
    </w:p>
    <w:p w:rsidR="007E138D" w:rsidRPr="007E138D" w:rsidRDefault="007E138D" w:rsidP="007E138D">
      <w:pPr>
        <w:suppressAutoHyphens w:val="0"/>
        <w:spacing w:line="240" w:lineRule="atLeast"/>
        <w:ind w:left="720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Холм-Жирковского</w:t>
      </w:r>
      <w:r w:rsidRPr="007E138D">
        <w:rPr>
          <w:rFonts w:eastAsia="Times New Roman"/>
          <w:sz w:val="24"/>
          <w:szCs w:val="24"/>
          <w:lang w:eastAsia="ru-RU"/>
        </w:rPr>
        <w:t xml:space="preserve"> района</w:t>
      </w:r>
    </w:p>
    <w:p w:rsidR="00595EF8" w:rsidRDefault="007E138D" w:rsidP="00595EF8">
      <w:pPr>
        <w:suppressAutoHyphens w:val="0"/>
        <w:spacing w:line="240" w:lineRule="atLeast"/>
        <w:ind w:left="720"/>
        <w:jc w:val="right"/>
        <w:rPr>
          <w:rFonts w:eastAsia="Times New Roman"/>
          <w:sz w:val="24"/>
          <w:szCs w:val="24"/>
          <w:lang w:eastAsia="ru-RU"/>
        </w:rPr>
      </w:pPr>
      <w:r w:rsidRPr="007E138D">
        <w:rPr>
          <w:rFonts w:eastAsia="Times New Roman"/>
          <w:sz w:val="24"/>
          <w:szCs w:val="24"/>
          <w:lang w:eastAsia="ru-RU"/>
        </w:rPr>
        <w:t>Смоленской области</w:t>
      </w:r>
    </w:p>
    <w:p w:rsidR="007E138D" w:rsidRPr="007E138D" w:rsidRDefault="00595EF8" w:rsidP="007E138D">
      <w:pPr>
        <w:suppressAutoHyphens w:val="0"/>
        <w:spacing w:line="240" w:lineRule="atLeast"/>
        <w:ind w:left="720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от </w:t>
      </w:r>
      <w:r w:rsidR="00081A8A">
        <w:rPr>
          <w:rFonts w:eastAsia="Times New Roman"/>
          <w:sz w:val="24"/>
          <w:szCs w:val="24"/>
          <w:lang w:eastAsia="ru-RU"/>
        </w:rPr>
        <w:t>19</w:t>
      </w:r>
      <w:r>
        <w:rPr>
          <w:rFonts w:eastAsia="Times New Roman"/>
          <w:sz w:val="24"/>
          <w:szCs w:val="24"/>
          <w:lang w:eastAsia="ru-RU"/>
        </w:rPr>
        <w:t>.08.2016 г. №47-а</w:t>
      </w:r>
    </w:p>
    <w:p w:rsidR="007E138D" w:rsidRPr="007E138D" w:rsidRDefault="007E138D" w:rsidP="00081A8A">
      <w:pPr>
        <w:suppressAutoHyphens w:val="0"/>
        <w:spacing w:before="100" w:beforeAutospacing="1" w:after="100" w:afterAutospacing="1"/>
        <w:ind w:left="720"/>
        <w:rPr>
          <w:rFonts w:eastAsia="Times New Roman"/>
          <w:sz w:val="24"/>
          <w:szCs w:val="24"/>
          <w:lang w:eastAsia="ru-RU"/>
        </w:rPr>
      </w:pPr>
      <w:r w:rsidRPr="007E138D">
        <w:rPr>
          <w:rFonts w:eastAsia="Times New Roman"/>
          <w:sz w:val="24"/>
          <w:szCs w:val="24"/>
          <w:lang w:eastAsia="ru-RU"/>
        </w:rPr>
        <w:t> </w:t>
      </w:r>
    </w:p>
    <w:p w:rsidR="007E138D" w:rsidRPr="007E138D" w:rsidRDefault="007E138D" w:rsidP="007E138D">
      <w:pPr>
        <w:suppressAutoHyphens w:val="0"/>
        <w:spacing w:line="240" w:lineRule="atLeast"/>
        <w:ind w:left="720"/>
        <w:jc w:val="center"/>
        <w:rPr>
          <w:rFonts w:eastAsia="Times New Roman"/>
          <w:sz w:val="28"/>
          <w:szCs w:val="28"/>
          <w:lang w:eastAsia="ru-RU"/>
        </w:rPr>
      </w:pPr>
      <w:r w:rsidRPr="007E138D">
        <w:rPr>
          <w:rFonts w:eastAsia="Times New Roman"/>
          <w:sz w:val="28"/>
          <w:szCs w:val="28"/>
          <w:lang w:eastAsia="ru-RU"/>
        </w:rPr>
        <w:t>ГЕНЕРАЛЬНАЯ СХЕМА  </w:t>
      </w:r>
    </w:p>
    <w:p w:rsidR="007E138D" w:rsidRPr="007E138D" w:rsidRDefault="007E138D" w:rsidP="007E138D">
      <w:pPr>
        <w:suppressAutoHyphens w:val="0"/>
        <w:spacing w:line="240" w:lineRule="atLeast"/>
        <w:ind w:left="720"/>
        <w:jc w:val="center"/>
        <w:rPr>
          <w:rFonts w:eastAsia="Times New Roman"/>
          <w:sz w:val="28"/>
          <w:szCs w:val="28"/>
          <w:lang w:eastAsia="ru-RU"/>
        </w:rPr>
      </w:pPr>
      <w:r w:rsidRPr="007E138D">
        <w:rPr>
          <w:rFonts w:eastAsia="Times New Roman"/>
          <w:sz w:val="28"/>
          <w:szCs w:val="28"/>
          <w:lang w:eastAsia="ru-RU"/>
        </w:rPr>
        <w:t>санитарной очистки территории</w:t>
      </w:r>
    </w:p>
    <w:p w:rsidR="007E138D" w:rsidRPr="007E138D" w:rsidRDefault="007E138D" w:rsidP="007E138D">
      <w:pPr>
        <w:suppressAutoHyphens w:val="0"/>
        <w:spacing w:line="240" w:lineRule="atLeast"/>
        <w:ind w:left="72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Игоревского</w:t>
      </w:r>
      <w:r w:rsidRPr="007E138D">
        <w:rPr>
          <w:rFonts w:eastAsia="Times New Roman"/>
          <w:sz w:val="28"/>
          <w:szCs w:val="28"/>
          <w:lang w:eastAsia="ru-RU"/>
        </w:rPr>
        <w:t xml:space="preserve"> сельского  поселения</w:t>
      </w:r>
    </w:p>
    <w:p w:rsidR="007E138D" w:rsidRPr="007E138D" w:rsidRDefault="007E138D" w:rsidP="005634D7">
      <w:pPr>
        <w:suppressAutoHyphens w:val="0"/>
        <w:spacing w:line="240" w:lineRule="atLeast"/>
        <w:ind w:left="72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Холм-Жирковского</w:t>
      </w:r>
      <w:r w:rsidRPr="007E138D">
        <w:rPr>
          <w:rFonts w:eastAsia="Times New Roman"/>
          <w:sz w:val="28"/>
          <w:szCs w:val="28"/>
          <w:lang w:eastAsia="ru-RU"/>
        </w:rPr>
        <w:t xml:space="preserve"> района Смоленской области</w:t>
      </w:r>
    </w:p>
    <w:p w:rsidR="007E138D" w:rsidRPr="007E138D" w:rsidRDefault="007E138D" w:rsidP="007E138D">
      <w:pPr>
        <w:suppressAutoHyphens w:val="0"/>
        <w:spacing w:before="100" w:beforeAutospacing="1" w:after="100" w:afterAutospacing="1"/>
        <w:ind w:left="720"/>
        <w:jc w:val="center"/>
        <w:rPr>
          <w:rFonts w:eastAsia="Times New Roman"/>
          <w:sz w:val="28"/>
          <w:szCs w:val="28"/>
          <w:lang w:eastAsia="ru-RU"/>
        </w:rPr>
      </w:pPr>
      <w:r w:rsidRPr="007E138D">
        <w:rPr>
          <w:rFonts w:eastAsia="Times New Roman"/>
          <w:b/>
          <w:bCs/>
          <w:sz w:val="28"/>
          <w:szCs w:val="28"/>
          <w:lang w:eastAsia="ru-RU"/>
        </w:rPr>
        <w:t>ОПРЕДЕЛЕНИЯ</w:t>
      </w:r>
    </w:p>
    <w:p w:rsidR="007E138D" w:rsidRPr="007E138D" w:rsidRDefault="007E138D" w:rsidP="007E138D">
      <w:pPr>
        <w:suppressAutoHyphens w:val="0"/>
        <w:spacing w:before="100" w:beforeAutospacing="1" w:after="100" w:afterAutospacing="1"/>
        <w:ind w:left="720"/>
        <w:rPr>
          <w:rFonts w:eastAsia="Times New Roman"/>
          <w:sz w:val="28"/>
          <w:szCs w:val="28"/>
          <w:lang w:eastAsia="ru-RU"/>
        </w:rPr>
      </w:pPr>
      <w:r w:rsidRPr="007E138D">
        <w:rPr>
          <w:rFonts w:eastAsia="Times New Roman"/>
          <w:sz w:val="28"/>
          <w:szCs w:val="28"/>
          <w:lang w:eastAsia="ru-RU"/>
        </w:rPr>
        <w:t>В настоящей схеме применяют следующие термины с соответствующими определениями:</w:t>
      </w:r>
    </w:p>
    <w:tbl>
      <w:tblPr>
        <w:tblW w:w="8280" w:type="dxa"/>
        <w:jc w:val="center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3288"/>
        <w:gridCol w:w="4992"/>
      </w:tblGrid>
      <w:tr w:rsidR="007E138D" w:rsidRPr="007E138D" w:rsidTr="007E138D">
        <w:trPr>
          <w:tblCellSpacing w:w="0" w:type="dxa"/>
          <w:jc w:val="center"/>
        </w:trPr>
        <w:tc>
          <w:tcPr>
            <w:tcW w:w="3288" w:type="dxa"/>
            <w:vAlign w:val="center"/>
            <w:hideMark/>
          </w:tcPr>
          <w:p w:rsidR="007E138D" w:rsidRPr="007E138D" w:rsidRDefault="007E138D" w:rsidP="00081A8A">
            <w:pPr>
              <w:suppressAutoHyphens w:val="0"/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Бытовые отходы</w:t>
            </w:r>
          </w:p>
        </w:tc>
        <w:tc>
          <w:tcPr>
            <w:tcW w:w="4992" w:type="dxa"/>
            <w:vAlign w:val="center"/>
            <w:hideMark/>
          </w:tcPr>
          <w:p w:rsidR="007E138D" w:rsidRPr="007E138D" w:rsidRDefault="007E138D" w:rsidP="00081A8A">
            <w:pPr>
              <w:suppressAutoHyphens w:val="0"/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отходы потребления, образующиеся в бытовых условиях в результате жизнедеятельности населения</w:t>
            </w:r>
          </w:p>
        </w:tc>
      </w:tr>
      <w:tr w:rsidR="007E138D" w:rsidRPr="007E138D" w:rsidTr="007E138D">
        <w:trPr>
          <w:tblCellSpacing w:w="0" w:type="dxa"/>
          <w:jc w:val="center"/>
        </w:trPr>
        <w:tc>
          <w:tcPr>
            <w:tcW w:w="3288" w:type="dxa"/>
            <w:vAlign w:val="center"/>
            <w:hideMark/>
          </w:tcPr>
          <w:p w:rsidR="007E138D" w:rsidRPr="007E138D" w:rsidRDefault="007E138D" w:rsidP="00081A8A">
            <w:pPr>
              <w:suppressAutoHyphens w:val="0"/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Вид отходов</w:t>
            </w:r>
          </w:p>
        </w:tc>
        <w:tc>
          <w:tcPr>
            <w:tcW w:w="4992" w:type="dxa"/>
            <w:vAlign w:val="center"/>
            <w:hideMark/>
          </w:tcPr>
          <w:p w:rsidR="007E138D" w:rsidRPr="007E138D" w:rsidRDefault="007E138D" w:rsidP="00081A8A">
            <w:pPr>
              <w:suppressAutoHyphens w:val="0"/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совокупность отходов, которые имеют общие признаки в соответствии с системой классификации отходов</w:t>
            </w:r>
          </w:p>
        </w:tc>
      </w:tr>
      <w:tr w:rsidR="007E138D" w:rsidRPr="007E138D" w:rsidTr="007E138D">
        <w:trPr>
          <w:tblCellSpacing w:w="0" w:type="dxa"/>
          <w:jc w:val="center"/>
        </w:trPr>
        <w:tc>
          <w:tcPr>
            <w:tcW w:w="3288" w:type="dxa"/>
            <w:vAlign w:val="center"/>
            <w:hideMark/>
          </w:tcPr>
          <w:p w:rsidR="007E138D" w:rsidRPr="007E138D" w:rsidRDefault="007E138D" w:rsidP="00081A8A">
            <w:pPr>
              <w:suppressAutoHyphens w:val="0"/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Вторичные материальные ресурсы (вторсырье)</w:t>
            </w:r>
          </w:p>
        </w:tc>
        <w:tc>
          <w:tcPr>
            <w:tcW w:w="4992" w:type="dxa"/>
            <w:vAlign w:val="center"/>
            <w:hideMark/>
          </w:tcPr>
          <w:p w:rsidR="007E138D" w:rsidRPr="007E138D" w:rsidRDefault="007E138D" w:rsidP="00081A8A">
            <w:pPr>
              <w:suppressAutoHyphens w:val="0"/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отходы потребления, которые используются вместо первичного сырья для производства продукции, выполнения работ или получения энергии</w:t>
            </w:r>
          </w:p>
        </w:tc>
      </w:tr>
      <w:tr w:rsidR="007E138D" w:rsidRPr="007E138D" w:rsidTr="007E138D">
        <w:trPr>
          <w:tblCellSpacing w:w="0" w:type="dxa"/>
          <w:jc w:val="center"/>
        </w:trPr>
        <w:tc>
          <w:tcPr>
            <w:tcW w:w="3288" w:type="dxa"/>
            <w:vAlign w:val="center"/>
            <w:hideMark/>
          </w:tcPr>
          <w:p w:rsidR="007E138D" w:rsidRPr="007E138D" w:rsidRDefault="007E138D" w:rsidP="00081A8A">
            <w:pPr>
              <w:suppressAutoHyphens w:val="0"/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Генеральная схема очистки территории муниципального образования</w:t>
            </w:r>
          </w:p>
        </w:tc>
        <w:tc>
          <w:tcPr>
            <w:tcW w:w="4992" w:type="dxa"/>
            <w:vAlign w:val="center"/>
            <w:hideMark/>
          </w:tcPr>
          <w:p w:rsidR="007E138D" w:rsidRPr="007E138D" w:rsidRDefault="007E138D" w:rsidP="00081A8A">
            <w:pPr>
              <w:suppressAutoHyphens w:val="0"/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муниципальный нормативный правовой акт</w:t>
            </w:r>
            <w:proofErr w:type="gramStart"/>
            <w:r w:rsidRPr="007E138D">
              <w:rPr>
                <w:rFonts w:eastAsia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7E138D">
              <w:rPr>
                <w:rFonts w:eastAsia="Times New Roman"/>
                <w:sz w:val="28"/>
                <w:szCs w:val="28"/>
                <w:lang w:eastAsia="ru-RU"/>
              </w:rPr>
              <w:t xml:space="preserve"> определяющий и обеспечивающий организацию рациональной системы сбора, регулярного удаления, размещения, а также методов сбора, обезвреживания и переработки отходов, необходимое количество спецмашин, механизмов, оборудования и инвентаря для системы очистки и уборки территорий населенных пунктов, целесообразность строительства, реконструкции или рекультивации объектов размещения или переработки отходов</w:t>
            </w:r>
          </w:p>
        </w:tc>
      </w:tr>
      <w:tr w:rsidR="007E138D" w:rsidRPr="007E138D" w:rsidTr="007E138D">
        <w:trPr>
          <w:tblCellSpacing w:w="0" w:type="dxa"/>
          <w:jc w:val="center"/>
        </w:trPr>
        <w:tc>
          <w:tcPr>
            <w:tcW w:w="3288" w:type="dxa"/>
            <w:vAlign w:val="center"/>
            <w:hideMark/>
          </w:tcPr>
          <w:p w:rsidR="007E138D" w:rsidRPr="007E138D" w:rsidRDefault="007E138D" w:rsidP="00081A8A">
            <w:pPr>
              <w:suppressAutoHyphens w:val="0"/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Захоронение отходов</w:t>
            </w:r>
          </w:p>
        </w:tc>
        <w:tc>
          <w:tcPr>
            <w:tcW w:w="4992" w:type="dxa"/>
            <w:vAlign w:val="center"/>
            <w:hideMark/>
          </w:tcPr>
          <w:p w:rsidR="007E138D" w:rsidRPr="007E138D" w:rsidRDefault="007E138D" w:rsidP="00081A8A">
            <w:pPr>
              <w:suppressAutoHyphens w:val="0"/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 xml:space="preserve">изоляция отходов, не подлежащих дальнейшему использованию, в специальных хранилищах, в целях </w:t>
            </w:r>
            <w:r w:rsidRPr="007E138D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предотвращения попадания вредных веществ в окружающую природную среду</w:t>
            </w:r>
          </w:p>
        </w:tc>
      </w:tr>
      <w:tr w:rsidR="007E138D" w:rsidRPr="007E138D" w:rsidTr="007E138D">
        <w:trPr>
          <w:tblCellSpacing w:w="0" w:type="dxa"/>
          <w:jc w:val="center"/>
        </w:trPr>
        <w:tc>
          <w:tcPr>
            <w:tcW w:w="3288" w:type="dxa"/>
            <w:vAlign w:val="center"/>
            <w:hideMark/>
          </w:tcPr>
          <w:p w:rsidR="007E138D" w:rsidRPr="007E138D" w:rsidRDefault="007E138D" w:rsidP="00081A8A">
            <w:pPr>
              <w:suppressAutoHyphens w:val="0"/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lastRenderedPageBreak/>
              <w:t>Использование отходов</w:t>
            </w:r>
          </w:p>
        </w:tc>
        <w:tc>
          <w:tcPr>
            <w:tcW w:w="4992" w:type="dxa"/>
            <w:vAlign w:val="center"/>
            <w:hideMark/>
          </w:tcPr>
          <w:p w:rsidR="007E138D" w:rsidRPr="007E138D" w:rsidRDefault="007E138D" w:rsidP="00081A8A">
            <w:pPr>
              <w:suppressAutoHyphens w:val="0"/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применение отходов для производства продукции, выполнения работ, оказания услуг или для получения энергии</w:t>
            </w:r>
          </w:p>
        </w:tc>
      </w:tr>
      <w:tr w:rsidR="007E138D" w:rsidRPr="007E138D" w:rsidTr="007E138D">
        <w:trPr>
          <w:tblCellSpacing w:w="0" w:type="dxa"/>
          <w:jc w:val="center"/>
        </w:trPr>
        <w:tc>
          <w:tcPr>
            <w:tcW w:w="3288" w:type="dxa"/>
            <w:vAlign w:val="center"/>
            <w:hideMark/>
          </w:tcPr>
          <w:p w:rsidR="007E138D" w:rsidRPr="007E138D" w:rsidRDefault="007E138D" w:rsidP="00081A8A">
            <w:pPr>
              <w:suppressAutoHyphens w:val="0"/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Коммунальные отходы</w:t>
            </w:r>
          </w:p>
        </w:tc>
        <w:tc>
          <w:tcPr>
            <w:tcW w:w="4992" w:type="dxa"/>
            <w:vAlign w:val="center"/>
            <w:hideMark/>
          </w:tcPr>
          <w:p w:rsidR="007E138D" w:rsidRPr="007E138D" w:rsidRDefault="007E138D" w:rsidP="00081A8A">
            <w:pPr>
              <w:suppressAutoHyphens w:val="0"/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7E138D">
              <w:rPr>
                <w:rFonts w:eastAsia="Times New Roman"/>
                <w:sz w:val="28"/>
                <w:szCs w:val="28"/>
                <w:lang w:eastAsia="ru-RU"/>
              </w:rPr>
              <w:t>отходы от домовладений, включая ЖБО и КГО, отходы, образующиеся в офисах, торговых предприятиях, мелких промышленных объектах, школах, больницах, других муниципальных учреждениях и других объектах городской инфраструктуры</w:t>
            </w:r>
            <w:proofErr w:type="gramEnd"/>
          </w:p>
        </w:tc>
      </w:tr>
      <w:tr w:rsidR="007E138D" w:rsidRPr="007E138D" w:rsidTr="007E138D">
        <w:trPr>
          <w:tblCellSpacing w:w="0" w:type="dxa"/>
          <w:jc w:val="center"/>
        </w:trPr>
        <w:tc>
          <w:tcPr>
            <w:tcW w:w="3288" w:type="dxa"/>
            <w:vAlign w:val="center"/>
            <w:hideMark/>
          </w:tcPr>
          <w:p w:rsidR="007E138D" w:rsidRPr="007E138D" w:rsidRDefault="007E138D" w:rsidP="00081A8A">
            <w:pPr>
              <w:suppressAutoHyphens w:val="0"/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Несанкционированные свалки отходов</w:t>
            </w:r>
          </w:p>
        </w:tc>
        <w:tc>
          <w:tcPr>
            <w:tcW w:w="4992" w:type="dxa"/>
            <w:vAlign w:val="center"/>
            <w:hideMark/>
          </w:tcPr>
          <w:p w:rsidR="007E138D" w:rsidRPr="007E138D" w:rsidRDefault="007E138D" w:rsidP="00081A8A">
            <w:pPr>
              <w:suppressAutoHyphens w:val="0"/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территория для размещения промышленных и бытовых отходов, эксплуатируемая без согласования с исполнительной властью, эксплуатируемая с отклонениями от требований санитарно-эпидемиологического надзора</w:t>
            </w:r>
          </w:p>
        </w:tc>
      </w:tr>
    </w:tbl>
    <w:p w:rsidR="007E138D" w:rsidRPr="007E138D" w:rsidRDefault="007E138D" w:rsidP="00081A8A">
      <w:pPr>
        <w:suppressAutoHyphens w:val="0"/>
        <w:ind w:left="720"/>
        <w:jc w:val="both"/>
        <w:rPr>
          <w:rFonts w:eastAsia="Times New Roman"/>
          <w:sz w:val="28"/>
          <w:szCs w:val="28"/>
          <w:lang w:eastAsia="ru-RU"/>
        </w:rPr>
      </w:pPr>
      <w:r w:rsidRPr="007E138D">
        <w:rPr>
          <w:rFonts w:eastAsia="Times New Roman"/>
          <w:sz w:val="28"/>
          <w:szCs w:val="28"/>
          <w:lang w:eastAsia="ru-RU"/>
        </w:rPr>
        <w:br w:type="textWrapping" w:clear="all"/>
      </w:r>
    </w:p>
    <w:p w:rsidR="007E138D" w:rsidRPr="007E138D" w:rsidRDefault="007E138D" w:rsidP="00081A8A">
      <w:pPr>
        <w:suppressAutoHyphens w:val="0"/>
        <w:spacing w:before="100" w:beforeAutospacing="1" w:after="100" w:afterAutospacing="1"/>
        <w:ind w:left="720"/>
        <w:jc w:val="both"/>
        <w:rPr>
          <w:rFonts w:eastAsia="Times New Roman"/>
          <w:sz w:val="28"/>
          <w:szCs w:val="28"/>
          <w:lang w:eastAsia="ru-RU"/>
        </w:rPr>
      </w:pPr>
      <w:r w:rsidRPr="007E138D">
        <w:rPr>
          <w:rFonts w:eastAsia="Times New Roman"/>
          <w:sz w:val="28"/>
          <w:szCs w:val="28"/>
          <w:lang w:eastAsia="ru-RU"/>
        </w:rPr>
        <w:t> </w:t>
      </w:r>
    </w:p>
    <w:tbl>
      <w:tblPr>
        <w:tblW w:w="8280" w:type="dxa"/>
        <w:jc w:val="center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3288"/>
        <w:gridCol w:w="4992"/>
      </w:tblGrid>
      <w:tr w:rsidR="007E138D" w:rsidRPr="007E138D" w:rsidTr="007E138D">
        <w:trPr>
          <w:tblCellSpacing w:w="0" w:type="dxa"/>
          <w:jc w:val="center"/>
        </w:trPr>
        <w:tc>
          <w:tcPr>
            <w:tcW w:w="3288" w:type="dxa"/>
            <w:vAlign w:val="center"/>
            <w:hideMark/>
          </w:tcPr>
          <w:p w:rsidR="007E138D" w:rsidRPr="007E138D" w:rsidRDefault="007E138D" w:rsidP="00081A8A">
            <w:pPr>
              <w:suppressAutoHyphens w:val="0"/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Обезвреживание отходов</w:t>
            </w:r>
          </w:p>
        </w:tc>
        <w:tc>
          <w:tcPr>
            <w:tcW w:w="4992" w:type="dxa"/>
            <w:vAlign w:val="center"/>
            <w:hideMark/>
          </w:tcPr>
          <w:p w:rsidR="007E138D" w:rsidRPr="007E138D" w:rsidRDefault="007E138D" w:rsidP="00081A8A">
            <w:pPr>
              <w:suppressAutoHyphens w:val="0"/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обработка отходов, в том числе сжигание и обеззараживание отходов на специализированных установках в целях предотвращения вредного воздействия отходов на здоровье человека и окружающую природную среду</w:t>
            </w:r>
          </w:p>
        </w:tc>
      </w:tr>
      <w:tr w:rsidR="007E138D" w:rsidRPr="007E138D" w:rsidTr="007E138D">
        <w:trPr>
          <w:tblCellSpacing w:w="0" w:type="dxa"/>
          <w:jc w:val="center"/>
        </w:trPr>
        <w:tc>
          <w:tcPr>
            <w:tcW w:w="3288" w:type="dxa"/>
            <w:vAlign w:val="center"/>
            <w:hideMark/>
          </w:tcPr>
          <w:p w:rsidR="007E138D" w:rsidRPr="007E138D" w:rsidRDefault="007E138D" w:rsidP="00081A8A">
            <w:pPr>
              <w:suppressAutoHyphens w:val="0"/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Обращение с отходами</w:t>
            </w:r>
          </w:p>
        </w:tc>
        <w:tc>
          <w:tcPr>
            <w:tcW w:w="4992" w:type="dxa"/>
            <w:vAlign w:val="center"/>
            <w:hideMark/>
          </w:tcPr>
          <w:p w:rsidR="007E138D" w:rsidRPr="007E138D" w:rsidRDefault="007E138D" w:rsidP="00081A8A">
            <w:pPr>
              <w:suppressAutoHyphens w:val="0"/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деятельность, в процессе которой образуются отходы, а также деятельность по сбору, использованию, обезвреживанию, транспортированию, размещению отходов</w:t>
            </w:r>
          </w:p>
        </w:tc>
      </w:tr>
      <w:tr w:rsidR="007E138D" w:rsidRPr="007E138D" w:rsidTr="007E138D">
        <w:trPr>
          <w:tblCellSpacing w:w="0" w:type="dxa"/>
          <w:jc w:val="center"/>
        </w:trPr>
        <w:tc>
          <w:tcPr>
            <w:tcW w:w="3288" w:type="dxa"/>
            <w:vAlign w:val="center"/>
            <w:hideMark/>
          </w:tcPr>
          <w:p w:rsidR="007E138D" w:rsidRPr="007E138D" w:rsidRDefault="007E138D" w:rsidP="00081A8A">
            <w:pPr>
              <w:suppressAutoHyphens w:val="0"/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Отходы</w:t>
            </w:r>
          </w:p>
        </w:tc>
        <w:tc>
          <w:tcPr>
            <w:tcW w:w="4992" w:type="dxa"/>
            <w:vAlign w:val="center"/>
            <w:hideMark/>
          </w:tcPr>
          <w:p w:rsidR="007E138D" w:rsidRPr="007E138D" w:rsidRDefault="007E138D" w:rsidP="00081A8A">
            <w:pPr>
              <w:suppressAutoHyphens w:val="0"/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остатки продуктов или дополнительный продукт, образующиеся в процессе или завершении определенной деятельности и не используемые в непосредственной связи с этой деятельностью</w:t>
            </w:r>
          </w:p>
        </w:tc>
      </w:tr>
      <w:tr w:rsidR="007E138D" w:rsidRPr="007E138D" w:rsidTr="007E138D">
        <w:trPr>
          <w:tblCellSpacing w:w="0" w:type="dxa"/>
          <w:jc w:val="center"/>
        </w:trPr>
        <w:tc>
          <w:tcPr>
            <w:tcW w:w="3288" w:type="dxa"/>
            <w:vAlign w:val="center"/>
            <w:hideMark/>
          </w:tcPr>
          <w:p w:rsidR="007E138D" w:rsidRPr="007E138D" w:rsidRDefault="007E138D" w:rsidP="00081A8A">
            <w:pPr>
              <w:suppressAutoHyphens w:val="0"/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Переработка отходов</w:t>
            </w:r>
          </w:p>
        </w:tc>
        <w:tc>
          <w:tcPr>
            <w:tcW w:w="4992" w:type="dxa"/>
            <w:vAlign w:val="center"/>
            <w:hideMark/>
          </w:tcPr>
          <w:p w:rsidR="007E138D" w:rsidRPr="007E138D" w:rsidRDefault="007E138D" w:rsidP="00081A8A">
            <w:pPr>
              <w:suppressAutoHyphens w:val="0"/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деятельность,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сырья, энергии, изделий и материалов</w:t>
            </w:r>
          </w:p>
        </w:tc>
      </w:tr>
      <w:tr w:rsidR="007E138D" w:rsidRPr="007E138D" w:rsidTr="007E138D">
        <w:trPr>
          <w:tblCellSpacing w:w="0" w:type="dxa"/>
          <w:jc w:val="center"/>
        </w:trPr>
        <w:tc>
          <w:tcPr>
            <w:tcW w:w="3288" w:type="dxa"/>
            <w:vAlign w:val="center"/>
            <w:hideMark/>
          </w:tcPr>
          <w:p w:rsidR="007E138D" w:rsidRPr="007E138D" w:rsidRDefault="007E138D" w:rsidP="007E138D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lastRenderedPageBreak/>
              <w:t>Полигон захоронения отходов</w:t>
            </w:r>
          </w:p>
        </w:tc>
        <w:tc>
          <w:tcPr>
            <w:tcW w:w="4992" w:type="dxa"/>
            <w:vAlign w:val="center"/>
            <w:hideMark/>
          </w:tcPr>
          <w:p w:rsidR="007E138D" w:rsidRPr="007E138D" w:rsidRDefault="007E138D" w:rsidP="00081A8A">
            <w:pPr>
              <w:suppressAutoHyphens w:val="0"/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7E138D">
              <w:rPr>
                <w:rFonts w:eastAsia="Times New Roman"/>
                <w:sz w:val="28"/>
                <w:szCs w:val="28"/>
                <w:lang w:eastAsia="ru-RU"/>
              </w:rPr>
              <w:t>комплекс природоохранных сооружений, предназначенных для централизованного сбора, обезвреживания и захоронения ТБО, предотвращающий попадание вредных веществ в окружающую среду, загрязнения атмосферы, почвы, поверхностных и грунтовых вод, препятствующий распространению грызунов, насекомых и болезнетворных организмов</w:t>
            </w:r>
            <w:proofErr w:type="gramEnd"/>
          </w:p>
        </w:tc>
      </w:tr>
      <w:tr w:rsidR="007E138D" w:rsidRPr="007E138D" w:rsidTr="007E138D">
        <w:trPr>
          <w:tblCellSpacing w:w="0" w:type="dxa"/>
          <w:jc w:val="center"/>
        </w:trPr>
        <w:tc>
          <w:tcPr>
            <w:tcW w:w="3288" w:type="dxa"/>
            <w:vAlign w:val="center"/>
            <w:hideMark/>
          </w:tcPr>
          <w:p w:rsidR="007E138D" w:rsidRPr="007E138D" w:rsidRDefault="007E138D" w:rsidP="007E138D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Размещение отходов</w:t>
            </w:r>
          </w:p>
        </w:tc>
        <w:tc>
          <w:tcPr>
            <w:tcW w:w="4992" w:type="dxa"/>
            <w:vAlign w:val="center"/>
            <w:hideMark/>
          </w:tcPr>
          <w:p w:rsidR="007E138D" w:rsidRPr="007E138D" w:rsidRDefault="007E138D" w:rsidP="00081A8A">
            <w:pPr>
              <w:suppressAutoHyphens w:val="0"/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хранение и захоронение отходов</w:t>
            </w:r>
          </w:p>
        </w:tc>
      </w:tr>
      <w:tr w:rsidR="007E138D" w:rsidRPr="007E138D" w:rsidTr="007E138D">
        <w:trPr>
          <w:tblCellSpacing w:w="0" w:type="dxa"/>
          <w:jc w:val="center"/>
        </w:trPr>
        <w:tc>
          <w:tcPr>
            <w:tcW w:w="3288" w:type="dxa"/>
            <w:vAlign w:val="center"/>
            <w:hideMark/>
          </w:tcPr>
          <w:p w:rsidR="007E138D" w:rsidRPr="007E138D" w:rsidRDefault="007E138D" w:rsidP="007E138D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Сбор отходов</w:t>
            </w:r>
          </w:p>
        </w:tc>
        <w:tc>
          <w:tcPr>
            <w:tcW w:w="4992" w:type="dxa"/>
            <w:vAlign w:val="center"/>
            <w:hideMark/>
          </w:tcPr>
          <w:p w:rsidR="007E138D" w:rsidRPr="007E138D" w:rsidRDefault="007E138D" w:rsidP="00081A8A">
            <w:pPr>
              <w:suppressAutoHyphens w:val="0"/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любая операция, являющаяся подготовительной к транспортировке или размещению отходов</w:t>
            </w:r>
          </w:p>
        </w:tc>
      </w:tr>
      <w:tr w:rsidR="007E138D" w:rsidRPr="007E138D" w:rsidTr="007E138D">
        <w:trPr>
          <w:tblCellSpacing w:w="0" w:type="dxa"/>
          <w:jc w:val="center"/>
        </w:trPr>
        <w:tc>
          <w:tcPr>
            <w:tcW w:w="3288" w:type="dxa"/>
            <w:vAlign w:val="center"/>
            <w:hideMark/>
          </w:tcPr>
          <w:p w:rsidR="007E138D" w:rsidRPr="007E138D" w:rsidRDefault="007E138D" w:rsidP="007E138D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Свалка</w:t>
            </w:r>
          </w:p>
        </w:tc>
        <w:tc>
          <w:tcPr>
            <w:tcW w:w="4992" w:type="dxa"/>
            <w:vAlign w:val="center"/>
            <w:hideMark/>
          </w:tcPr>
          <w:p w:rsidR="007E138D" w:rsidRPr="007E138D" w:rsidRDefault="007E138D" w:rsidP="00081A8A">
            <w:pPr>
              <w:suppressAutoHyphens w:val="0"/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местонахождение отходов, использование которых в течение обозримого срока не предполагается</w:t>
            </w:r>
          </w:p>
        </w:tc>
      </w:tr>
      <w:tr w:rsidR="007E138D" w:rsidRPr="007E138D" w:rsidTr="007E138D">
        <w:trPr>
          <w:tblCellSpacing w:w="0" w:type="dxa"/>
          <w:jc w:val="center"/>
        </w:trPr>
        <w:tc>
          <w:tcPr>
            <w:tcW w:w="3288" w:type="dxa"/>
            <w:vAlign w:val="center"/>
            <w:hideMark/>
          </w:tcPr>
          <w:p w:rsidR="007E138D" w:rsidRPr="007E138D" w:rsidRDefault="007E138D" w:rsidP="007E138D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Свойства отходов</w:t>
            </w:r>
          </w:p>
        </w:tc>
        <w:tc>
          <w:tcPr>
            <w:tcW w:w="4992" w:type="dxa"/>
            <w:vAlign w:val="center"/>
            <w:hideMark/>
          </w:tcPr>
          <w:p w:rsidR="007E138D" w:rsidRPr="007E138D" w:rsidRDefault="007E138D" w:rsidP="00081A8A">
            <w:pPr>
              <w:suppressAutoHyphens w:val="0"/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качественная определенность отходов рассматриваемого вида, соответствующая данному промежутку времени и проявляющаяся как способность этих отходов к известной смене состояний или пребыванию в известном состоянии за этот промежуток времени</w:t>
            </w:r>
          </w:p>
        </w:tc>
      </w:tr>
      <w:tr w:rsidR="007E138D" w:rsidRPr="007E138D" w:rsidTr="007E138D">
        <w:trPr>
          <w:tblCellSpacing w:w="0" w:type="dxa"/>
          <w:jc w:val="center"/>
        </w:trPr>
        <w:tc>
          <w:tcPr>
            <w:tcW w:w="3288" w:type="dxa"/>
            <w:vAlign w:val="center"/>
            <w:hideMark/>
          </w:tcPr>
          <w:p w:rsidR="007E138D" w:rsidRPr="007E138D" w:rsidRDefault="007E138D" w:rsidP="007E138D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Сортировка отходов</w:t>
            </w:r>
          </w:p>
        </w:tc>
        <w:tc>
          <w:tcPr>
            <w:tcW w:w="4992" w:type="dxa"/>
            <w:vAlign w:val="center"/>
            <w:hideMark/>
          </w:tcPr>
          <w:p w:rsidR="007E138D" w:rsidRPr="007E138D" w:rsidRDefault="007E138D" w:rsidP="00081A8A">
            <w:pPr>
              <w:suppressAutoHyphens w:val="0"/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разделение и/или смешение отходов согласно определенным критериям на качественно различающиеся составляющие</w:t>
            </w:r>
          </w:p>
        </w:tc>
      </w:tr>
    </w:tbl>
    <w:p w:rsidR="007E138D" w:rsidRPr="007E138D" w:rsidRDefault="007E138D" w:rsidP="007E138D">
      <w:pPr>
        <w:suppressAutoHyphens w:val="0"/>
        <w:ind w:left="720"/>
        <w:rPr>
          <w:rFonts w:eastAsia="Times New Roman"/>
          <w:sz w:val="28"/>
          <w:szCs w:val="28"/>
          <w:lang w:eastAsia="ru-RU"/>
        </w:rPr>
      </w:pPr>
      <w:r w:rsidRPr="007E138D">
        <w:rPr>
          <w:rFonts w:eastAsia="Times New Roman"/>
          <w:sz w:val="28"/>
          <w:szCs w:val="28"/>
          <w:lang w:eastAsia="ru-RU"/>
        </w:rPr>
        <w:br w:type="textWrapping" w:clear="all"/>
      </w:r>
    </w:p>
    <w:p w:rsidR="007E138D" w:rsidRPr="007E138D" w:rsidRDefault="007E138D" w:rsidP="007E138D">
      <w:pPr>
        <w:suppressAutoHyphens w:val="0"/>
        <w:spacing w:before="100" w:beforeAutospacing="1" w:after="100" w:afterAutospacing="1"/>
        <w:ind w:left="720"/>
        <w:rPr>
          <w:rFonts w:eastAsia="Times New Roman"/>
          <w:sz w:val="28"/>
          <w:szCs w:val="28"/>
          <w:lang w:eastAsia="ru-RU"/>
        </w:rPr>
      </w:pPr>
      <w:r w:rsidRPr="007E138D">
        <w:rPr>
          <w:rFonts w:eastAsia="Times New Roman"/>
          <w:sz w:val="28"/>
          <w:szCs w:val="28"/>
          <w:lang w:eastAsia="ru-RU"/>
        </w:rPr>
        <w:t> </w:t>
      </w:r>
    </w:p>
    <w:tbl>
      <w:tblPr>
        <w:tblW w:w="8280" w:type="dxa"/>
        <w:jc w:val="center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3288"/>
        <w:gridCol w:w="4992"/>
      </w:tblGrid>
      <w:tr w:rsidR="007E138D" w:rsidRPr="007E138D" w:rsidTr="007E138D">
        <w:trPr>
          <w:tblCellSpacing w:w="0" w:type="dxa"/>
          <w:jc w:val="center"/>
        </w:trPr>
        <w:tc>
          <w:tcPr>
            <w:tcW w:w="3288" w:type="dxa"/>
            <w:vAlign w:val="center"/>
            <w:hideMark/>
          </w:tcPr>
          <w:p w:rsidR="007E138D" w:rsidRPr="007E138D" w:rsidRDefault="007E138D" w:rsidP="007E138D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Твердые и жидкие бытовые отходы</w:t>
            </w:r>
          </w:p>
        </w:tc>
        <w:tc>
          <w:tcPr>
            <w:tcW w:w="4992" w:type="dxa"/>
            <w:vAlign w:val="center"/>
            <w:hideMark/>
          </w:tcPr>
          <w:p w:rsidR="007E138D" w:rsidRPr="007E138D" w:rsidRDefault="007E138D" w:rsidP="00081A8A">
            <w:pPr>
              <w:suppressAutoHyphens w:val="0"/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отходы, образующиеся в результате жизнедеятельности населения (приготовление пищи, упаковка товаров, уборка и текущий ремонт жилых помещений, крупногабаритные предметы домашнего обихода, бытовая техника, товары и продукция, утратившие свои потребительские свойства, фекальные отходы нецентрализованной канализации и др.)</w:t>
            </w:r>
          </w:p>
        </w:tc>
      </w:tr>
      <w:tr w:rsidR="007E138D" w:rsidRPr="007E138D" w:rsidTr="007E138D">
        <w:trPr>
          <w:tblCellSpacing w:w="0" w:type="dxa"/>
          <w:jc w:val="center"/>
        </w:trPr>
        <w:tc>
          <w:tcPr>
            <w:tcW w:w="3288" w:type="dxa"/>
            <w:vAlign w:val="center"/>
            <w:hideMark/>
          </w:tcPr>
          <w:p w:rsidR="007E138D" w:rsidRPr="007E138D" w:rsidRDefault="007E138D" w:rsidP="007E138D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Хранение отходов</w:t>
            </w:r>
          </w:p>
        </w:tc>
        <w:tc>
          <w:tcPr>
            <w:tcW w:w="4992" w:type="dxa"/>
            <w:vAlign w:val="center"/>
            <w:hideMark/>
          </w:tcPr>
          <w:p w:rsidR="007E138D" w:rsidRPr="007E138D" w:rsidRDefault="007E138D" w:rsidP="00081A8A">
            <w:pPr>
              <w:suppressAutoHyphens w:val="0"/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 xml:space="preserve">содержание отходов в объектах размещения отходов в целях их последующего захоронения, </w:t>
            </w:r>
            <w:r w:rsidRPr="007E138D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обезвреживания или использования</w:t>
            </w:r>
          </w:p>
        </w:tc>
      </w:tr>
      <w:tr w:rsidR="007E138D" w:rsidRPr="007E138D" w:rsidTr="007E138D">
        <w:trPr>
          <w:tblCellSpacing w:w="0" w:type="dxa"/>
          <w:jc w:val="center"/>
        </w:trPr>
        <w:tc>
          <w:tcPr>
            <w:tcW w:w="3288" w:type="dxa"/>
            <w:vAlign w:val="center"/>
            <w:hideMark/>
          </w:tcPr>
          <w:p w:rsidR="007E138D" w:rsidRPr="007E138D" w:rsidRDefault="007E138D" w:rsidP="007E138D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lastRenderedPageBreak/>
              <w:t>Утилизация отходов</w:t>
            </w:r>
          </w:p>
        </w:tc>
        <w:tc>
          <w:tcPr>
            <w:tcW w:w="4992" w:type="dxa"/>
            <w:vAlign w:val="center"/>
            <w:hideMark/>
          </w:tcPr>
          <w:p w:rsidR="007E138D" w:rsidRPr="007E138D" w:rsidRDefault="007E138D" w:rsidP="00081A8A">
            <w:pPr>
              <w:suppressAutoHyphens w:val="0"/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деятельность, связанная с использованием отходов на этапах их технологического цикла, и/или обеспечение повторного (вторичного) использования или переработки списанных изделий</w:t>
            </w:r>
          </w:p>
        </w:tc>
      </w:tr>
    </w:tbl>
    <w:p w:rsidR="007E138D" w:rsidRPr="007E138D" w:rsidRDefault="007E138D" w:rsidP="007E138D">
      <w:pPr>
        <w:suppressAutoHyphens w:val="0"/>
        <w:spacing w:before="100" w:beforeAutospacing="1" w:after="100" w:afterAutospacing="1"/>
        <w:ind w:left="1287"/>
        <w:rPr>
          <w:rFonts w:eastAsia="Times New Roman"/>
          <w:sz w:val="28"/>
          <w:szCs w:val="28"/>
          <w:lang w:eastAsia="ru-RU"/>
        </w:rPr>
      </w:pPr>
      <w:r w:rsidRPr="007E138D">
        <w:rPr>
          <w:rFonts w:eastAsia="Times New Roman"/>
          <w:sz w:val="28"/>
          <w:szCs w:val="28"/>
          <w:lang w:eastAsia="ru-RU"/>
        </w:rPr>
        <w:t> </w:t>
      </w:r>
    </w:p>
    <w:p w:rsidR="007E138D" w:rsidRPr="007E138D" w:rsidRDefault="007E138D" w:rsidP="007E138D">
      <w:pPr>
        <w:suppressAutoHyphens w:val="0"/>
        <w:ind w:left="720"/>
        <w:rPr>
          <w:rFonts w:eastAsia="Times New Roman"/>
          <w:sz w:val="28"/>
          <w:szCs w:val="28"/>
          <w:lang w:eastAsia="ru-RU"/>
        </w:rPr>
      </w:pPr>
      <w:r w:rsidRPr="007E138D">
        <w:rPr>
          <w:rFonts w:eastAsia="Times New Roman"/>
          <w:sz w:val="28"/>
          <w:szCs w:val="28"/>
          <w:lang w:eastAsia="ru-RU"/>
        </w:rPr>
        <w:br w:type="textWrapping" w:clear="all"/>
      </w:r>
    </w:p>
    <w:p w:rsidR="007E138D" w:rsidRPr="007E138D" w:rsidRDefault="007E138D" w:rsidP="007E138D">
      <w:pPr>
        <w:suppressAutoHyphens w:val="0"/>
        <w:spacing w:before="100" w:beforeAutospacing="1" w:after="100" w:afterAutospacing="1"/>
        <w:ind w:left="720"/>
        <w:jc w:val="center"/>
        <w:rPr>
          <w:rFonts w:eastAsia="Times New Roman"/>
          <w:sz w:val="28"/>
          <w:szCs w:val="28"/>
          <w:lang w:eastAsia="ru-RU"/>
        </w:rPr>
      </w:pPr>
      <w:r w:rsidRPr="007E138D">
        <w:rPr>
          <w:rFonts w:eastAsia="Times New Roman"/>
          <w:b/>
          <w:bCs/>
          <w:sz w:val="28"/>
          <w:szCs w:val="28"/>
          <w:lang w:eastAsia="ru-RU"/>
        </w:rPr>
        <w:t>ОБОЗНАЧЕНИЯ И СОКРАЩЕНИЯ</w:t>
      </w:r>
    </w:p>
    <w:p w:rsidR="007E138D" w:rsidRPr="007E138D" w:rsidRDefault="007E138D" w:rsidP="007E138D">
      <w:pPr>
        <w:suppressAutoHyphens w:val="0"/>
        <w:spacing w:before="100" w:beforeAutospacing="1" w:after="100" w:afterAutospacing="1"/>
        <w:ind w:left="720"/>
        <w:rPr>
          <w:rFonts w:eastAsia="Times New Roman"/>
          <w:sz w:val="28"/>
          <w:szCs w:val="28"/>
          <w:lang w:eastAsia="ru-RU"/>
        </w:rPr>
      </w:pPr>
      <w:r w:rsidRPr="007E138D">
        <w:rPr>
          <w:rFonts w:eastAsia="Times New Roman"/>
          <w:sz w:val="28"/>
          <w:szCs w:val="28"/>
          <w:lang w:eastAsia="ru-RU"/>
        </w:rPr>
        <w:t> </w:t>
      </w:r>
    </w:p>
    <w:tbl>
      <w:tblPr>
        <w:tblW w:w="8160" w:type="dxa"/>
        <w:jc w:val="center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3852"/>
        <w:gridCol w:w="4308"/>
      </w:tblGrid>
      <w:tr w:rsidR="007E138D" w:rsidRPr="007E138D" w:rsidTr="007E138D">
        <w:trPr>
          <w:tblCellSpacing w:w="0" w:type="dxa"/>
          <w:jc w:val="center"/>
        </w:trPr>
        <w:tc>
          <w:tcPr>
            <w:tcW w:w="3852" w:type="dxa"/>
            <w:vAlign w:val="center"/>
            <w:hideMark/>
          </w:tcPr>
          <w:p w:rsidR="007E138D" w:rsidRPr="007E138D" w:rsidRDefault="007E138D" w:rsidP="007E138D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Генеральная схем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а очистки территории Игоревского</w:t>
            </w:r>
            <w:r w:rsidRPr="007E138D">
              <w:rPr>
                <w:rFonts w:eastAsia="Times New Roman"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ельского поселения Холм-Жирковского</w:t>
            </w:r>
            <w:r w:rsidRPr="007E138D">
              <w:rPr>
                <w:rFonts w:eastAsia="Times New Roman"/>
                <w:sz w:val="28"/>
                <w:szCs w:val="28"/>
                <w:lang w:eastAsia="ru-RU"/>
              </w:rPr>
              <w:t xml:space="preserve"> района Смоленской области</w:t>
            </w:r>
          </w:p>
          <w:p w:rsidR="007E138D" w:rsidRPr="007E138D" w:rsidRDefault="007E138D" w:rsidP="007E138D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08" w:type="dxa"/>
            <w:vAlign w:val="center"/>
            <w:hideMark/>
          </w:tcPr>
          <w:p w:rsidR="007E138D" w:rsidRPr="007E138D" w:rsidRDefault="007E138D" w:rsidP="007E138D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Генеральная схема</w:t>
            </w:r>
          </w:p>
        </w:tc>
      </w:tr>
      <w:tr w:rsidR="007E138D" w:rsidRPr="007E138D" w:rsidTr="007E138D">
        <w:trPr>
          <w:tblCellSpacing w:w="0" w:type="dxa"/>
          <w:jc w:val="center"/>
        </w:trPr>
        <w:tc>
          <w:tcPr>
            <w:tcW w:w="3852" w:type="dxa"/>
            <w:vAlign w:val="center"/>
            <w:hideMark/>
          </w:tcPr>
          <w:p w:rsidR="007E138D" w:rsidRPr="007E138D" w:rsidRDefault="007E138D" w:rsidP="007E138D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Твердые бытовые отходы</w:t>
            </w:r>
          </w:p>
          <w:p w:rsidR="007E138D" w:rsidRPr="007E138D" w:rsidRDefault="007E138D" w:rsidP="007E138D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08" w:type="dxa"/>
            <w:vAlign w:val="center"/>
            <w:hideMark/>
          </w:tcPr>
          <w:p w:rsidR="007E138D" w:rsidRPr="007E138D" w:rsidRDefault="007E138D" w:rsidP="007E138D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ТБО</w:t>
            </w:r>
          </w:p>
        </w:tc>
      </w:tr>
      <w:tr w:rsidR="007E138D" w:rsidRPr="007E138D" w:rsidTr="007E138D">
        <w:trPr>
          <w:tblCellSpacing w:w="0" w:type="dxa"/>
          <w:jc w:val="center"/>
        </w:trPr>
        <w:tc>
          <w:tcPr>
            <w:tcW w:w="3852" w:type="dxa"/>
            <w:vAlign w:val="center"/>
            <w:hideMark/>
          </w:tcPr>
          <w:p w:rsidR="007E138D" w:rsidRPr="007E138D" w:rsidRDefault="007E138D" w:rsidP="007E138D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Крупногабаритные отходы</w:t>
            </w:r>
          </w:p>
          <w:p w:rsidR="007E138D" w:rsidRPr="007E138D" w:rsidRDefault="007E138D" w:rsidP="007E138D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08" w:type="dxa"/>
            <w:vAlign w:val="center"/>
            <w:hideMark/>
          </w:tcPr>
          <w:p w:rsidR="007E138D" w:rsidRPr="007E138D" w:rsidRDefault="007E138D" w:rsidP="007E138D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КГО</w:t>
            </w:r>
          </w:p>
        </w:tc>
      </w:tr>
      <w:tr w:rsidR="007E138D" w:rsidRPr="007E138D" w:rsidTr="007E138D">
        <w:trPr>
          <w:trHeight w:val="312"/>
          <w:tblCellSpacing w:w="0" w:type="dxa"/>
          <w:jc w:val="center"/>
        </w:trPr>
        <w:tc>
          <w:tcPr>
            <w:tcW w:w="3852" w:type="dxa"/>
            <w:vAlign w:val="center"/>
            <w:hideMark/>
          </w:tcPr>
          <w:p w:rsidR="007E138D" w:rsidRPr="007E138D" w:rsidRDefault="007E138D" w:rsidP="007E138D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7E138D">
              <w:rPr>
                <w:rFonts w:eastAsia="Times New Roman"/>
                <w:sz w:val="28"/>
                <w:szCs w:val="28"/>
                <w:lang w:eastAsia="ru-RU"/>
              </w:rPr>
              <w:t>Пескосоляная</w:t>
            </w:r>
            <w:proofErr w:type="spellEnd"/>
            <w:r w:rsidRPr="007E138D">
              <w:rPr>
                <w:rFonts w:eastAsia="Times New Roman"/>
                <w:sz w:val="28"/>
                <w:szCs w:val="28"/>
                <w:lang w:eastAsia="ru-RU"/>
              </w:rPr>
              <w:t xml:space="preserve"> смесь</w:t>
            </w:r>
          </w:p>
        </w:tc>
        <w:tc>
          <w:tcPr>
            <w:tcW w:w="4308" w:type="dxa"/>
            <w:vAlign w:val="center"/>
            <w:hideMark/>
          </w:tcPr>
          <w:p w:rsidR="007E138D" w:rsidRPr="007E138D" w:rsidRDefault="007E138D" w:rsidP="007E138D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ПСС</w:t>
            </w:r>
          </w:p>
        </w:tc>
      </w:tr>
      <w:tr w:rsidR="007E138D" w:rsidRPr="007E138D" w:rsidTr="007E138D">
        <w:trPr>
          <w:trHeight w:val="564"/>
          <w:tblCellSpacing w:w="0" w:type="dxa"/>
          <w:jc w:val="center"/>
        </w:trPr>
        <w:tc>
          <w:tcPr>
            <w:tcW w:w="3852" w:type="dxa"/>
            <w:vAlign w:val="center"/>
            <w:hideMark/>
          </w:tcPr>
          <w:p w:rsidR="007E138D" w:rsidRPr="007E138D" w:rsidRDefault="007E138D" w:rsidP="007E138D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:rsidR="007E138D" w:rsidRPr="007E138D" w:rsidRDefault="007E138D" w:rsidP="007E138D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Предельно допустимая концентрация</w:t>
            </w:r>
          </w:p>
        </w:tc>
        <w:tc>
          <w:tcPr>
            <w:tcW w:w="4308" w:type="dxa"/>
            <w:vAlign w:val="center"/>
            <w:hideMark/>
          </w:tcPr>
          <w:p w:rsidR="007E138D" w:rsidRPr="007E138D" w:rsidRDefault="007E138D" w:rsidP="007E138D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:rsidR="007E138D" w:rsidRPr="007E138D" w:rsidRDefault="007E138D" w:rsidP="007E138D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ПДК</w:t>
            </w:r>
          </w:p>
        </w:tc>
      </w:tr>
      <w:tr w:rsidR="007E138D" w:rsidRPr="007E138D" w:rsidTr="007E138D">
        <w:trPr>
          <w:trHeight w:val="708"/>
          <w:tblCellSpacing w:w="0" w:type="dxa"/>
          <w:jc w:val="center"/>
        </w:trPr>
        <w:tc>
          <w:tcPr>
            <w:tcW w:w="3852" w:type="dxa"/>
            <w:vAlign w:val="center"/>
            <w:hideMark/>
          </w:tcPr>
          <w:p w:rsidR="007E138D" w:rsidRPr="007E138D" w:rsidRDefault="007E138D" w:rsidP="007E138D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08" w:type="dxa"/>
            <w:vAlign w:val="center"/>
            <w:hideMark/>
          </w:tcPr>
          <w:p w:rsidR="007E138D" w:rsidRPr="007E138D" w:rsidRDefault="007E138D" w:rsidP="007E138D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E138D" w:rsidRPr="007E138D" w:rsidRDefault="007E138D" w:rsidP="005634D7">
      <w:pPr>
        <w:suppressAutoHyphens w:val="0"/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7E138D">
        <w:rPr>
          <w:rFonts w:eastAsia="Times New Roman"/>
          <w:sz w:val="28"/>
          <w:szCs w:val="28"/>
          <w:lang w:eastAsia="ru-RU"/>
        </w:rPr>
        <w:t>Санитарная очистка населенных пунктов – одно из важнейших санитарно-гигиенических мероприятий, способствующих охране здоровья населения и окружающей природной среды, и включает в себя комплекс работ по сбору, удалению, обезвреживанию и переработке коммунальных отходов, а также уборке территорий населенных пунктов.</w:t>
      </w:r>
    </w:p>
    <w:p w:rsidR="007E138D" w:rsidRPr="007E138D" w:rsidRDefault="007E138D" w:rsidP="005634D7">
      <w:pPr>
        <w:suppressAutoHyphens w:val="0"/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7E138D">
        <w:rPr>
          <w:rFonts w:eastAsia="Times New Roman"/>
          <w:sz w:val="28"/>
          <w:szCs w:val="28"/>
          <w:lang w:eastAsia="ru-RU"/>
        </w:rPr>
        <w:t>Генеральная схема направлена на решение указанных мероприятий и разработана н</w:t>
      </w:r>
      <w:r w:rsidR="00595EF8">
        <w:rPr>
          <w:rFonts w:eastAsia="Times New Roman"/>
          <w:sz w:val="28"/>
          <w:szCs w:val="28"/>
          <w:lang w:eastAsia="ru-RU"/>
        </w:rPr>
        <w:t>а расчетный срок 20 лет (до 2036</w:t>
      </w:r>
      <w:r w:rsidRPr="007E138D">
        <w:rPr>
          <w:rFonts w:eastAsia="Times New Roman"/>
          <w:sz w:val="28"/>
          <w:szCs w:val="28"/>
          <w:lang w:eastAsia="ru-RU"/>
        </w:rPr>
        <w:t xml:space="preserve"> года), с выделением I очереди мероприятий на 5 лет. Через каждые пять лет схема корректируется путем внесения необходимых уточнений и дополнений.</w:t>
      </w:r>
    </w:p>
    <w:p w:rsidR="007E138D" w:rsidRPr="007E138D" w:rsidRDefault="007E138D" w:rsidP="005634D7">
      <w:pPr>
        <w:suppressAutoHyphens w:val="0"/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7E138D">
        <w:rPr>
          <w:rFonts w:eastAsia="Times New Roman"/>
          <w:sz w:val="28"/>
          <w:szCs w:val="28"/>
          <w:lang w:eastAsia="ru-RU"/>
        </w:rPr>
        <w:lastRenderedPageBreak/>
        <w:t>Генеральная схема определяет очередность осуществления мероприятий, объемы работ по всем видам санитарной очистки, методы сбора, удаления, обезвреживания и переработки отходов, необходимое количество уборочных машин, целесообразность проектирования, строительства или реконструкции объектов системы санитарной очистки, ориентировочные капиталовложения на строительство и приобретение основных средств. [1]</w:t>
      </w:r>
    </w:p>
    <w:p w:rsidR="007E138D" w:rsidRPr="007E138D" w:rsidRDefault="007E138D" w:rsidP="005634D7">
      <w:pPr>
        <w:suppressAutoHyphens w:val="0"/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7E138D">
        <w:rPr>
          <w:rFonts w:eastAsia="Times New Roman"/>
          <w:sz w:val="28"/>
          <w:szCs w:val="28"/>
          <w:lang w:eastAsia="ru-RU"/>
        </w:rPr>
        <w:t>Генеральная схема является одним из инструментов реализации Федерального закона от 10.01.2002 г. № 7-ФЗ «Об охране окружающей среды», Федерального закона от 24.06.1998 г. № 89-ФЗ «Об отходах производства и потребления», Федерального закона от 30.03.1999 г. № 52-ФЗ «О санитарно-эпидемиологическом благополучии населения».</w:t>
      </w:r>
    </w:p>
    <w:p w:rsidR="007E138D" w:rsidRPr="007E138D" w:rsidRDefault="007E138D" w:rsidP="005634D7">
      <w:pPr>
        <w:suppressAutoHyphens w:val="0"/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7E138D">
        <w:rPr>
          <w:rFonts w:eastAsia="Times New Roman"/>
          <w:sz w:val="28"/>
          <w:szCs w:val="28"/>
          <w:lang w:eastAsia="ru-RU"/>
        </w:rPr>
        <w:t xml:space="preserve">Генеральная схема разрабатывается в соответствии с Методическими рекомендациями о порядке </w:t>
      </w:r>
      <w:proofErr w:type="gramStart"/>
      <w:r w:rsidRPr="007E138D">
        <w:rPr>
          <w:rFonts w:eastAsia="Times New Roman"/>
          <w:sz w:val="28"/>
          <w:szCs w:val="28"/>
          <w:lang w:eastAsia="ru-RU"/>
        </w:rPr>
        <w:t>разработки генеральных схем очистки территорий населенных пунктов Российской</w:t>
      </w:r>
      <w:proofErr w:type="gramEnd"/>
      <w:r w:rsidRPr="007E138D">
        <w:rPr>
          <w:rFonts w:eastAsia="Times New Roman"/>
          <w:sz w:val="28"/>
          <w:szCs w:val="28"/>
          <w:lang w:eastAsia="ru-RU"/>
        </w:rPr>
        <w:t xml:space="preserve"> Федерации, утвержденными постановлением Госстроя России № 152 от 21.08.2003 г. и </w:t>
      </w:r>
      <w:proofErr w:type="spellStart"/>
      <w:r w:rsidRPr="007E138D">
        <w:rPr>
          <w:rFonts w:eastAsia="Times New Roman"/>
          <w:sz w:val="28"/>
          <w:szCs w:val="28"/>
          <w:lang w:eastAsia="ru-RU"/>
        </w:rPr>
        <w:t>СанПиН</w:t>
      </w:r>
      <w:proofErr w:type="spellEnd"/>
      <w:r w:rsidRPr="007E138D">
        <w:rPr>
          <w:rFonts w:eastAsia="Times New Roman"/>
          <w:sz w:val="28"/>
          <w:szCs w:val="28"/>
          <w:lang w:eastAsia="ru-RU"/>
        </w:rPr>
        <w:t xml:space="preserve"> 42-128-4690-88 «Санитарными правилами содержания территорий населенных мест».</w:t>
      </w:r>
    </w:p>
    <w:p w:rsidR="007E138D" w:rsidRPr="007E138D" w:rsidRDefault="007E138D" w:rsidP="005634D7">
      <w:pPr>
        <w:suppressAutoHyphens w:val="0"/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7E138D">
        <w:rPr>
          <w:rFonts w:eastAsia="Times New Roman"/>
          <w:b/>
          <w:bCs/>
          <w:sz w:val="28"/>
          <w:szCs w:val="28"/>
          <w:lang w:eastAsia="ru-RU"/>
        </w:rPr>
        <w:t>1. ОСНОВАНИЕ ДЛЯ РАЗРАБОТКИ ГЕНЕРАЛЬНОЙ СХЕМЫ</w:t>
      </w:r>
    </w:p>
    <w:p w:rsidR="007E138D" w:rsidRPr="007E138D" w:rsidRDefault="007E138D" w:rsidP="005634D7">
      <w:pPr>
        <w:suppressAutoHyphens w:val="0"/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7E138D">
        <w:rPr>
          <w:rFonts w:eastAsia="Times New Roman"/>
          <w:sz w:val="28"/>
          <w:szCs w:val="28"/>
          <w:lang w:eastAsia="ru-RU"/>
        </w:rPr>
        <w:t> Очистка и уборка территорий современных населенных пунктов, городов и районов должна развиваться на основе прогнозируемых решений. Генеральная схема является программным документом, который определяет направление развития данной сферы деятел</w:t>
      </w:r>
      <w:r w:rsidR="00DB37BC">
        <w:rPr>
          <w:rFonts w:eastAsia="Times New Roman"/>
          <w:sz w:val="28"/>
          <w:szCs w:val="28"/>
          <w:lang w:eastAsia="ru-RU"/>
        </w:rPr>
        <w:t>ьности на территории Игоревского</w:t>
      </w:r>
      <w:r w:rsidRPr="007E138D">
        <w:rPr>
          <w:rFonts w:eastAsia="Times New Roman"/>
          <w:sz w:val="28"/>
          <w:szCs w:val="28"/>
          <w:lang w:eastAsia="ru-RU"/>
        </w:rPr>
        <w:t xml:space="preserve"> сельского поселения, дает объективную оценку и возможность принятия руководителями органов местного самоуправления и руководителями специализированных, в данной сфере предприятий всех форм собственности, правильных решений в сфере санитарной очистки и обращения с отходами на подведомственных территориях.</w:t>
      </w:r>
    </w:p>
    <w:p w:rsidR="007E138D" w:rsidRPr="007E138D" w:rsidRDefault="007E138D" w:rsidP="005634D7">
      <w:pPr>
        <w:suppressAutoHyphens w:val="0"/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7E138D">
        <w:rPr>
          <w:rFonts w:eastAsia="Times New Roman"/>
          <w:b/>
          <w:bCs/>
          <w:sz w:val="28"/>
          <w:szCs w:val="28"/>
          <w:lang w:eastAsia="ru-RU"/>
        </w:rPr>
        <w:t>2 КРАТКАЯ ХАРАКТЕРИСТИКА И ПРИРОДНО-КЛИМАТИЧЕСКИЕ УСЛОВИЯ ТЕРРИТОРИИ</w:t>
      </w:r>
    </w:p>
    <w:p w:rsidR="007E138D" w:rsidRDefault="007E138D" w:rsidP="005634D7">
      <w:pPr>
        <w:suppressAutoHyphens w:val="0"/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2.1 К</w:t>
      </w:r>
      <w:r w:rsidRPr="007E138D">
        <w:rPr>
          <w:rFonts w:eastAsia="Times New Roman"/>
          <w:sz w:val="28"/>
          <w:szCs w:val="28"/>
          <w:lang w:eastAsia="ru-RU"/>
        </w:rPr>
        <w:t>лиматические условия</w:t>
      </w:r>
    </w:p>
    <w:p w:rsidR="007E138D" w:rsidRPr="007E138D" w:rsidRDefault="007E138D" w:rsidP="007E138D">
      <w:pPr>
        <w:suppressAutoHyphens w:val="0"/>
        <w:spacing w:before="102"/>
        <w:jc w:val="both"/>
        <w:rPr>
          <w:rFonts w:eastAsia="Times New Roman"/>
          <w:sz w:val="28"/>
          <w:szCs w:val="28"/>
          <w:lang w:eastAsia="ru-RU"/>
        </w:rPr>
      </w:pPr>
      <w:r w:rsidRPr="007E138D">
        <w:rPr>
          <w:rFonts w:eastAsia="Times New Roman"/>
          <w:sz w:val="28"/>
          <w:szCs w:val="28"/>
          <w:lang w:eastAsia="ru-RU"/>
        </w:rPr>
        <w:t>Климат Игоревского сельского поселения Холм-Жирковского района Смоленской области - умеренно континентальный, который характеризуется относительно влажным и теплым летом, умеренно холодной зимой с устойчивым снежным покровом и с выраженными устойчивыми сезонами.</w:t>
      </w:r>
    </w:p>
    <w:p w:rsidR="007E138D" w:rsidRPr="007E138D" w:rsidRDefault="007E138D" w:rsidP="007E138D">
      <w:pPr>
        <w:suppressAutoHyphens w:val="0"/>
        <w:spacing w:before="102"/>
        <w:jc w:val="both"/>
        <w:rPr>
          <w:rFonts w:eastAsia="Times New Roman"/>
          <w:sz w:val="28"/>
          <w:szCs w:val="28"/>
          <w:lang w:eastAsia="ru-RU"/>
        </w:rPr>
      </w:pPr>
      <w:r w:rsidRPr="007E138D">
        <w:rPr>
          <w:rFonts w:eastAsia="Times New Roman"/>
          <w:sz w:val="28"/>
          <w:szCs w:val="28"/>
          <w:lang w:eastAsia="ru-RU"/>
        </w:rPr>
        <w:t>По средним многолетним данным самый холодный месяц – январь, со среднемесячной температурой воздуха до – 10</w:t>
      </w:r>
      <w:proofErr w:type="gramStart"/>
      <w:r w:rsidRPr="007E138D">
        <w:rPr>
          <w:rFonts w:eastAsia="Times New Roman"/>
          <w:sz w:val="28"/>
          <w:szCs w:val="28"/>
          <w:lang w:eastAsia="ru-RU"/>
        </w:rPr>
        <w:t>° С</w:t>
      </w:r>
      <w:proofErr w:type="gramEnd"/>
      <w:r w:rsidRPr="007E138D">
        <w:rPr>
          <w:rFonts w:eastAsia="Times New Roman"/>
          <w:sz w:val="28"/>
          <w:szCs w:val="28"/>
          <w:lang w:eastAsia="ru-RU"/>
        </w:rPr>
        <w:t xml:space="preserve"> абсолютный зафиксированный температурный минимум – 32°С. Оттепели наблюдаются практически ежегодно. Среднее число дней с оттепелью в период с ноября по март составляет 64 дня. </w:t>
      </w:r>
    </w:p>
    <w:p w:rsidR="007E138D" w:rsidRPr="007E138D" w:rsidRDefault="007E138D" w:rsidP="007E138D">
      <w:pPr>
        <w:suppressAutoHyphens w:val="0"/>
        <w:spacing w:before="102"/>
        <w:jc w:val="both"/>
        <w:rPr>
          <w:rFonts w:eastAsia="Times New Roman"/>
          <w:sz w:val="28"/>
          <w:szCs w:val="28"/>
          <w:lang w:eastAsia="ru-RU"/>
        </w:rPr>
      </w:pPr>
      <w:r w:rsidRPr="007E138D">
        <w:rPr>
          <w:rFonts w:eastAsia="Times New Roman"/>
          <w:sz w:val="28"/>
          <w:szCs w:val="28"/>
          <w:lang w:eastAsia="ru-RU"/>
        </w:rPr>
        <w:t xml:space="preserve">Самый теплый месяц – июль, со среднемесячной температурой воздуха от +17,0°С. В наиболее теплые годы температура воздуха поднимается до +34 ° C. </w:t>
      </w:r>
    </w:p>
    <w:p w:rsidR="007E138D" w:rsidRPr="007E138D" w:rsidRDefault="007E138D" w:rsidP="007E138D">
      <w:pPr>
        <w:suppressAutoHyphens w:val="0"/>
        <w:spacing w:before="102"/>
        <w:jc w:val="both"/>
        <w:rPr>
          <w:rFonts w:eastAsia="Times New Roman"/>
          <w:sz w:val="28"/>
          <w:szCs w:val="28"/>
          <w:lang w:eastAsia="ru-RU"/>
        </w:rPr>
      </w:pPr>
      <w:r w:rsidRPr="007E138D">
        <w:rPr>
          <w:rFonts w:eastAsia="Times New Roman"/>
          <w:sz w:val="28"/>
          <w:szCs w:val="28"/>
          <w:lang w:eastAsia="ru-RU"/>
        </w:rPr>
        <w:lastRenderedPageBreak/>
        <w:t>Теплый период, т.е. период с положительными среднесуточными температурами воздуха, длится 213-224 дня. Переход среднесуточной температуры через 0° к положительным значениям происходит в первую декаду апреля, осенью к отрицательным значениям первую декаду ноября. Средняя многолетняя продолжительность безморозного периода 125-148 дней.</w:t>
      </w:r>
    </w:p>
    <w:p w:rsidR="007E138D" w:rsidRPr="007E138D" w:rsidRDefault="007E138D" w:rsidP="007E138D">
      <w:pPr>
        <w:suppressAutoHyphens w:val="0"/>
        <w:spacing w:before="102"/>
        <w:jc w:val="both"/>
        <w:rPr>
          <w:rFonts w:eastAsia="Times New Roman"/>
          <w:sz w:val="28"/>
          <w:szCs w:val="28"/>
          <w:lang w:eastAsia="ru-RU"/>
        </w:rPr>
      </w:pPr>
      <w:r w:rsidRPr="007E138D">
        <w:rPr>
          <w:rFonts w:eastAsia="Times New Roman"/>
          <w:sz w:val="28"/>
          <w:szCs w:val="28"/>
          <w:lang w:eastAsia="ru-RU"/>
        </w:rPr>
        <w:t>По средним многолетним данным, заморозки кончаются во I</w:t>
      </w:r>
      <w:proofErr w:type="spellStart"/>
      <w:r w:rsidRPr="007E138D">
        <w:rPr>
          <w:rFonts w:eastAsia="Times New Roman"/>
          <w:sz w:val="28"/>
          <w:szCs w:val="28"/>
          <w:lang w:val="en-US" w:eastAsia="ru-RU"/>
        </w:rPr>
        <w:t>I</w:t>
      </w:r>
      <w:proofErr w:type="spellEnd"/>
      <w:r w:rsidRPr="007E138D">
        <w:rPr>
          <w:rFonts w:eastAsia="Times New Roman"/>
          <w:sz w:val="28"/>
          <w:szCs w:val="28"/>
          <w:lang w:eastAsia="ru-RU"/>
        </w:rPr>
        <w:t xml:space="preserve"> агроклиматическом районе 10-14 мая. В отдельные годы даты окончания заморозков значительно отклоняются от средней многолетней даты. </w:t>
      </w:r>
    </w:p>
    <w:p w:rsidR="007E138D" w:rsidRPr="007E138D" w:rsidRDefault="007E138D" w:rsidP="007E138D">
      <w:pPr>
        <w:suppressAutoHyphens w:val="0"/>
        <w:spacing w:before="102"/>
        <w:jc w:val="both"/>
        <w:rPr>
          <w:rFonts w:eastAsia="Times New Roman"/>
          <w:sz w:val="28"/>
          <w:szCs w:val="28"/>
          <w:lang w:eastAsia="ru-RU"/>
        </w:rPr>
      </w:pPr>
      <w:r w:rsidRPr="007E138D">
        <w:rPr>
          <w:rFonts w:eastAsia="Times New Roman"/>
          <w:sz w:val="28"/>
          <w:szCs w:val="28"/>
          <w:lang w:eastAsia="ru-RU"/>
        </w:rPr>
        <w:t>Первые заморозки осенью в воздухе наблюдаются в среднем с третьей декады сентября, когда активная вегетация большинства сельскохозяйственных культур уже закончена. В годы с холодной ранней осенью первые заморозки появляются в начале сентября, иногда даже в конце августа. А в годы с теплой осенью - во второй и даже третьей декаде октября. В большинстве же лет первые ночные заморозки в воздухе бывают в конце сентября - начале октябре.</w:t>
      </w:r>
    </w:p>
    <w:p w:rsidR="007E138D" w:rsidRDefault="007E138D" w:rsidP="00595EF8">
      <w:pPr>
        <w:suppressAutoHyphens w:val="0"/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7E138D">
        <w:rPr>
          <w:rFonts w:eastAsia="Times New Roman"/>
          <w:sz w:val="28"/>
          <w:szCs w:val="28"/>
          <w:lang w:eastAsia="ru-RU"/>
        </w:rPr>
        <w:t xml:space="preserve">2.2. Существующее </w:t>
      </w:r>
      <w:r w:rsidR="00131794">
        <w:rPr>
          <w:rFonts w:eastAsia="Times New Roman"/>
          <w:sz w:val="28"/>
          <w:szCs w:val="28"/>
          <w:lang w:eastAsia="ru-RU"/>
        </w:rPr>
        <w:t>состояние и развитие Игоревского</w:t>
      </w:r>
      <w:r w:rsidRPr="007E138D">
        <w:rPr>
          <w:rFonts w:eastAsia="Times New Roman"/>
          <w:sz w:val="28"/>
          <w:szCs w:val="28"/>
          <w:lang w:eastAsia="ru-RU"/>
        </w:rPr>
        <w:t xml:space="preserve"> сельского поселения.</w:t>
      </w:r>
    </w:p>
    <w:p w:rsidR="00C5727C" w:rsidRPr="00C5727C" w:rsidRDefault="00C5727C" w:rsidP="00595EF8">
      <w:pPr>
        <w:suppressAutoHyphens w:val="0"/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C5727C">
        <w:rPr>
          <w:rFonts w:eastAsia="Times New Roman"/>
          <w:sz w:val="28"/>
          <w:szCs w:val="28"/>
          <w:lang w:eastAsia="ru-RU"/>
        </w:rPr>
        <w:t>Общая площадь Игоревского сельского поселения Холм-Жирковского района Смоленской области составляет 93,67 кв. км.</w:t>
      </w:r>
    </w:p>
    <w:p w:rsidR="00C5727C" w:rsidRPr="00C5727C" w:rsidRDefault="00C5727C" w:rsidP="00595EF8">
      <w:pPr>
        <w:suppressAutoHyphens w:val="0"/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C5727C">
        <w:rPr>
          <w:rFonts w:eastAsia="Times New Roman"/>
          <w:sz w:val="28"/>
          <w:szCs w:val="28"/>
          <w:lang w:eastAsia="ru-RU"/>
        </w:rPr>
        <w:t>Числ</w:t>
      </w:r>
      <w:r w:rsidR="009B4B71">
        <w:rPr>
          <w:rFonts w:eastAsia="Times New Roman"/>
          <w:sz w:val="28"/>
          <w:szCs w:val="28"/>
          <w:lang w:eastAsia="ru-RU"/>
        </w:rPr>
        <w:t xml:space="preserve">енность населения составляет </w:t>
      </w:r>
      <w:r w:rsidRPr="00C5727C">
        <w:rPr>
          <w:rFonts w:eastAsia="Times New Roman"/>
          <w:sz w:val="28"/>
          <w:szCs w:val="28"/>
          <w:lang w:eastAsia="ru-RU"/>
        </w:rPr>
        <w:t>2462 чел. на 01.01.2016.</w:t>
      </w:r>
    </w:p>
    <w:p w:rsidR="00C5727C" w:rsidRPr="00C5727C" w:rsidRDefault="00C5727C" w:rsidP="00595EF8">
      <w:pPr>
        <w:suppressAutoHyphens w:val="0"/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C5727C">
        <w:rPr>
          <w:rFonts w:eastAsia="Times New Roman"/>
          <w:sz w:val="28"/>
          <w:szCs w:val="28"/>
          <w:lang w:eastAsia="ru-RU"/>
        </w:rPr>
        <w:t>В состав территории сельского поселения входят следующие населенные пункты:</w:t>
      </w:r>
    </w:p>
    <w:p w:rsidR="00C5727C" w:rsidRPr="00C5727C" w:rsidRDefault="00C5727C" w:rsidP="00595EF8">
      <w:pPr>
        <w:suppressAutoHyphens w:val="0"/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C5727C">
        <w:rPr>
          <w:rFonts w:eastAsia="Times New Roman"/>
          <w:sz w:val="28"/>
          <w:szCs w:val="28"/>
          <w:lang w:eastAsia="ru-RU"/>
        </w:rPr>
        <w:t>1.</w:t>
      </w:r>
      <w:r w:rsidRPr="00C5727C">
        <w:rPr>
          <w:rFonts w:eastAsia="Times New Roman"/>
          <w:sz w:val="28"/>
          <w:szCs w:val="28"/>
          <w:lang w:eastAsia="ru-RU"/>
        </w:rPr>
        <w:tab/>
        <w:t>станция Игоревская;</w:t>
      </w:r>
    </w:p>
    <w:p w:rsidR="00C5727C" w:rsidRPr="00C5727C" w:rsidRDefault="00C5727C" w:rsidP="00595EF8">
      <w:pPr>
        <w:suppressAutoHyphens w:val="0"/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C5727C">
        <w:rPr>
          <w:rFonts w:eastAsia="Times New Roman"/>
          <w:sz w:val="28"/>
          <w:szCs w:val="28"/>
          <w:lang w:eastAsia="ru-RU"/>
        </w:rPr>
        <w:t>2.</w:t>
      </w:r>
      <w:r w:rsidRPr="00C5727C">
        <w:rPr>
          <w:rFonts w:eastAsia="Times New Roman"/>
          <w:sz w:val="28"/>
          <w:szCs w:val="28"/>
          <w:lang w:eastAsia="ru-RU"/>
        </w:rPr>
        <w:tab/>
        <w:t xml:space="preserve">посёлок </w:t>
      </w:r>
      <w:proofErr w:type="spellStart"/>
      <w:r w:rsidRPr="00C5727C">
        <w:rPr>
          <w:rFonts w:eastAsia="Times New Roman"/>
          <w:sz w:val="28"/>
          <w:szCs w:val="28"/>
          <w:lang w:eastAsia="ru-RU"/>
        </w:rPr>
        <w:t>Левково</w:t>
      </w:r>
      <w:proofErr w:type="spellEnd"/>
      <w:r w:rsidRPr="00C5727C">
        <w:rPr>
          <w:rFonts w:eastAsia="Times New Roman"/>
          <w:sz w:val="28"/>
          <w:szCs w:val="28"/>
          <w:lang w:eastAsia="ru-RU"/>
        </w:rPr>
        <w:t>.</w:t>
      </w:r>
    </w:p>
    <w:p w:rsidR="00C5727C" w:rsidRPr="00C5727C" w:rsidRDefault="00C5727C" w:rsidP="00595EF8">
      <w:pPr>
        <w:suppressAutoHyphens w:val="0"/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C5727C">
        <w:rPr>
          <w:rFonts w:eastAsia="Times New Roman"/>
          <w:sz w:val="28"/>
          <w:szCs w:val="28"/>
          <w:lang w:eastAsia="ru-RU"/>
        </w:rPr>
        <w:t>Административным центром сельского поселения является станция Игоревская.</w:t>
      </w:r>
    </w:p>
    <w:p w:rsidR="00C5727C" w:rsidRDefault="00C5727C" w:rsidP="00595EF8">
      <w:pPr>
        <w:suppressAutoHyphens w:val="0"/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C5727C">
        <w:rPr>
          <w:rFonts w:eastAsia="Times New Roman"/>
          <w:sz w:val="28"/>
          <w:szCs w:val="28"/>
          <w:lang w:eastAsia="ru-RU"/>
        </w:rPr>
        <w:t>Поселение находится в 17 км от районного центра пгт Холм-Жирковский.</w:t>
      </w:r>
    </w:p>
    <w:p w:rsidR="00131794" w:rsidRPr="00131794" w:rsidRDefault="00131794" w:rsidP="00131794">
      <w:pPr>
        <w:suppressAutoHyphens w:val="0"/>
        <w:spacing w:before="102"/>
        <w:jc w:val="both"/>
        <w:rPr>
          <w:rFonts w:eastAsia="Times New Roman"/>
          <w:sz w:val="28"/>
          <w:szCs w:val="28"/>
          <w:lang w:eastAsia="ru-RU"/>
        </w:rPr>
      </w:pPr>
      <w:r w:rsidRPr="00131794">
        <w:rPr>
          <w:rFonts w:eastAsia="Times New Roman"/>
          <w:sz w:val="28"/>
          <w:szCs w:val="28"/>
          <w:lang w:eastAsia="ru-RU"/>
        </w:rPr>
        <w:t>Игоревское  сельское поселение состоит из 2 населенных  пунктов с общей численностью населения 2462 человека.</w:t>
      </w:r>
    </w:p>
    <w:p w:rsidR="00131794" w:rsidRPr="00131794" w:rsidRDefault="00131794" w:rsidP="00131794">
      <w:pPr>
        <w:suppressAutoHyphens w:val="0"/>
        <w:spacing w:before="102"/>
        <w:jc w:val="both"/>
        <w:rPr>
          <w:rFonts w:eastAsia="Times New Roman"/>
          <w:sz w:val="28"/>
          <w:szCs w:val="28"/>
          <w:lang w:eastAsia="ru-RU"/>
        </w:rPr>
      </w:pPr>
      <w:r w:rsidRPr="00131794">
        <w:rPr>
          <w:rFonts w:eastAsia="Times New Roman"/>
          <w:sz w:val="28"/>
          <w:szCs w:val="28"/>
          <w:lang w:eastAsia="ru-RU"/>
        </w:rPr>
        <w:t>Распределение населения по населенным пунктам:</w:t>
      </w:r>
    </w:p>
    <w:p w:rsidR="00131794" w:rsidRPr="00131794" w:rsidRDefault="00131794" w:rsidP="00131794">
      <w:pPr>
        <w:suppressAutoHyphens w:val="0"/>
        <w:spacing w:before="102"/>
        <w:jc w:val="both"/>
        <w:rPr>
          <w:rFonts w:eastAsia="Times New Roman"/>
          <w:sz w:val="28"/>
          <w:szCs w:val="28"/>
          <w:lang w:eastAsia="ru-RU"/>
        </w:rPr>
      </w:pPr>
      <w:r w:rsidRPr="00131794">
        <w:rPr>
          <w:rFonts w:eastAsia="Times New Roman"/>
          <w:sz w:val="28"/>
          <w:szCs w:val="28"/>
          <w:lang w:eastAsia="ru-RU"/>
        </w:rPr>
        <w:t>Таблица 1</w:t>
      </w:r>
    </w:p>
    <w:tbl>
      <w:tblPr>
        <w:tblW w:w="10199" w:type="dxa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13"/>
        <w:gridCol w:w="6576"/>
        <w:gridCol w:w="3010"/>
      </w:tblGrid>
      <w:tr w:rsidR="00131794" w:rsidRPr="003334B5" w:rsidTr="0036426B">
        <w:trPr>
          <w:tblCellSpacing w:w="7" w:type="dxa"/>
        </w:trPr>
        <w:tc>
          <w:tcPr>
            <w:tcW w:w="5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31794" w:rsidRPr="003334B5" w:rsidRDefault="00131794" w:rsidP="0036426B">
            <w:pPr>
              <w:suppressAutoHyphens w:val="0"/>
              <w:spacing w:before="102" w:after="11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334B5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334B5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334B5"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334B5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5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31794" w:rsidRPr="003334B5" w:rsidRDefault="00131794" w:rsidP="0036426B">
            <w:pPr>
              <w:suppressAutoHyphens w:val="0"/>
              <w:spacing w:before="102" w:after="11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334B5">
              <w:rPr>
                <w:rFonts w:eastAsia="Times New Roman"/>
                <w:sz w:val="24"/>
                <w:szCs w:val="24"/>
                <w:lang w:eastAsia="ru-RU"/>
              </w:rPr>
              <w:t>Наименование населенных пунктов</w:t>
            </w:r>
          </w:p>
        </w:tc>
        <w:tc>
          <w:tcPr>
            <w:tcW w:w="2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31794" w:rsidRPr="003334B5" w:rsidRDefault="00131794" w:rsidP="0036426B">
            <w:pPr>
              <w:suppressAutoHyphens w:val="0"/>
              <w:spacing w:before="102" w:after="11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334B5">
              <w:rPr>
                <w:rFonts w:eastAsia="Times New Roman"/>
                <w:sz w:val="24"/>
                <w:szCs w:val="24"/>
                <w:lang w:eastAsia="ru-RU"/>
              </w:rPr>
              <w:t>Численность населения</w:t>
            </w:r>
          </w:p>
        </w:tc>
      </w:tr>
      <w:tr w:rsidR="00131794" w:rsidRPr="003334B5" w:rsidTr="0036426B">
        <w:trPr>
          <w:tblCellSpacing w:w="7" w:type="dxa"/>
        </w:trPr>
        <w:tc>
          <w:tcPr>
            <w:tcW w:w="5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31794" w:rsidRPr="003334B5" w:rsidRDefault="00131794" w:rsidP="0036426B">
            <w:pPr>
              <w:suppressAutoHyphens w:val="0"/>
              <w:spacing w:before="102" w:after="119"/>
              <w:rPr>
                <w:rFonts w:eastAsia="Times New Roman"/>
                <w:sz w:val="24"/>
                <w:szCs w:val="24"/>
                <w:lang w:eastAsia="ru-RU"/>
              </w:rPr>
            </w:pPr>
            <w:r w:rsidRPr="003334B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31794" w:rsidRPr="003334B5" w:rsidRDefault="00131794" w:rsidP="0036426B">
            <w:pPr>
              <w:suppressAutoHyphens w:val="0"/>
              <w:spacing w:before="102" w:after="11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ст. Игоревская</w:t>
            </w:r>
          </w:p>
        </w:tc>
        <w:tc>
          <w:tcPr>
            <w:tcW w:w="2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31794" w:rsidRPr="003334B5" w:rsidRDefault="00131794" w:rsidP="0036426B">
            <w:pPr>
              <w:suppressAutoHyphens w:val="0"/>
              <w:spacing w:before="102" w:after="1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2458</w:t>
            </w:r>
          </w:p>
        </w:tc>
      </w:tr>
      <w:tr w:rsidR="00131794" w:rsidRPr="003334B5" w:rsidTr="0036426B">
        <w:trPr>
          <w:tblCellSpacing w:w="7" w:type="dxa"/>
        </w:trPr>
        <w:tc>
          <w:tcPr>
            <w:tcW w:w="5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31794" w:rsidRPr="003334B5" w:rsidRDefault="00131794" w:rsidP="0036426B">
            <w:pPr>
              <w:suppressAutoHyphens w:val="0"/>
              <w:spacing w:before="102" w:after="119"/>
              <w:rPr>
                <w:rFonts w:eastAsia="Times New Roman"/>
                <w:sz w:val="24"/>
                <w:szCs w:val="24"/>
                <w:lang w:eastAsia="ru-RU"/>
              </w:rPr>
            </w:pPr>
            <w:r w:rsidRPr="003334B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31794" w:rsidRPr="003334B5" w:rsidRDefault="00131794" w:rsidP="0036426B">
            <w:pPr>
              <w:suppressAutoHyphens w:val="0"/>
              <w:spacing w:before="102" w:after="11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Левково</w:t>
            </w:r>
            <w:proofErr w:type="spellEnd"/>
          </w:p>
        </w:tc>
        <w:tc>
          <w:tcPr>
            <w:tcW w:w="2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131794" w:rsidRPr="003334B5" w:rsidRDefault="00131794" w:rsidP="0036426B">
            <w:pPr>
              <w:suppressAutoHyphens w:val="0"/>
              <w:spacing w:before="102" w:after="11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595EF8" w:rsidRDefault="00131794" w:rsidP="00595EF8">
      <w:pPr>
        <w:suppressAutoHyphens w:val="0"/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Сегодня  </w:t>
      </w:r>
      <w:r w:rsidR="007E138D" w:rsidRPr="007E138D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207 детей </w:t>
      </w:r>
      <w:r w:rsidR="007E138D" w:rsidRPr="007E138D">
        <w:rPr>
          <w:rFonts w:eastAsia="Times New Roman"/>
          <w:sz w:val="28"/>
          <w:szCs w:val="28"/>
          <w:lang w:eastAsia="ru-RU"/>
        </w:rPr>
        <w:t>обучаются</w:t>
      </w:r>
      <w:r>
        <w:rPr>
          <w:rFonts w:eastAsia="Times New Roman"/>
          <w:sz w:val="28"/>
          <w:szCs w:val="28"/>
          <w:lang w:eastAsia="ru-RU"/>
        </w:rPr>
        <w:t xml:space="preserve">  в  средней школе</w:t>
      </w:r>
      <w:r w:rsidR="007E138D" w:rsidRPr="007E138D">
        <w:rPr>
          <w:rFonts w:eastAsia="Times New Roman"/>
          <w:sz w:val="28"/>
          <w:szCs w:val="28"/>
          <w:lang w:eastAsia="ru-RU"/>
        </w:rPr>
        <w:t xml:space="preserve"> муниципального образования, </w:t>
      </w:r>
      <w:r>
        <w:rPr>
          <w:rFonts w:eastAsia="Times New Roman"/>
          <w:sz w:val="28"/>
          <w:szCs w:val="28"/>
          <w:lang w:eastAsia="ru-RU"/>
        </w:rPr>
        <w:t xml:space="preserve">73 ребенка обучаются в дошкольном </w:t>
      </w:r>
      <w:r w:rsidR="00060BC0">
        <w:rPr>
          <w:rFonts w:eastAsia="Times New Roman"/>
          <w:sz w:val="28"/>
          <w:szCs w:val="28"/>
          <w:lang w:eastAsia="ru-RU"/>
        </w:rPr>
        <w:t>общеобразовательном</w:t>
      </w:r>
      <w:r>
        <w:rPr>
          <w:rFonts w:eastAsia="Times New Roman"/>
          <w:sz w:val="28"/>
          <w:szCs w:val="28"/>
          <w:lang w:eastAsia="ru-RU"/>
        </w:rPr>
        <w:t xml:space="preserve"> учреждении, </w:t>
      </w:r>
      <w:r w:rsidR="007E138D" w:rsidRPr="007E138D">
        <w:rPr>
          <w:rFonts w:eastAsia="Times New Roman"/>
          <w:sz w:val="28"/>
          <w:szCs w:val="28"/>
          <w:lang w:eastAsia="ru-RU"/>
        </w:rPr>
        <w:t>имеются и учреждени</w:t>
      </w:r>
      <w:r>
        <w:rPr>
          <w:rFonts w:eastAsia="Times New Roman"/>
          <w:sz w:val="28"/>
          <w:szCs w:val="28"/>
          <w:lang w:eastAsia="ru-RU"/>
        </w:rPr>
        <w:t xml:space="preserve">я культурно - </w:t>
      </w:r>
      <w:proofErr w:type="spellStart"/>
      <w:r>
        <w:rPr>
          <w:rFonts w:eastAsia="Times New Roman"/>
          <w:sz w:val="28"/>
          <w:szCs w:val="28"/>
          <w:lang w:eastAsia="ru-RU"/>
        </w:rPr>
        <w:t>досугового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типа: 2</w:t>
      </w:r>
      <w:r w:rsidR="007E138D" w:rsidRPr="007E138D">
        <w:rPr>
          <w:rFonts w:eastAsia="Times New Roman"/>
          <w:sz w:val="28"/>
          <w:szCs w:val="28"/>
          <w:lang w:eastAsia="ru-RU"/>
        </w:rPr>
        <w:t xml:space="preserve"> дом</w:t>
      </w:r>
      <w:r>
        <w:rPr>
          <w:rFonts w:eastAsia="Times New Roman"/>
          <w:sz w:val="28"/>
          <w:szCs w:val="28"/>
          <w:lang w:eastAsia="ru-RU"/>
        </w:rPr>
        <w:t xml:space="preserve">а культуры, 1 библиотека и </w:t>
      </w:r>
      <w:r w:rsidR="007E138D" w:rsidRPr="007E138D">
        <w:rPr>
          <w:rFonts w:eastAsia="Times New Roman"/>
          <w:sz w:val="28"/>
          <w:szCs w:val="28"/>
          <w:lang w:eastAsia="ru-RU"/>
        </w:rPr>
        <w:t xml:space="preserve"> </w:t>
      </w:r>
      <w:r w:rsidR="000B00E8">
        <w:rPr>
          <w:rFonts w:eastAsia="Times New Roman"/>
          <w:sz w:val="28"/>
          <w:szCs w:val="28"/>
          <w:lang w:eastAsia="ru-RU"/>
        </w:rPr>
        <w:t xml:space="preserve">16 </w:t>
      </w:r>
      <w:r w:rsidR="007E138D" w:rsidRPr="007E138D">
        <w:rPr>
          <w:rFonts w:eastAsia="Times New Roman"/>
          <w:sz w:val="28"/>
          <w:szCs w:val="28"/>
          <w:lang w:eastAsia="ru-RU"/>
        </w:rPr>
        <w:t>магазинов.  На те</w:t>
      </w:r>
      <w:r w:rsidR="000B00E8">
        <w:rPr>
          <w:rFonts w:eastAsia="Times New Roman"/>
          <w:sz w:val="28"/>
          <w:szCs w:val="28"/>
          <w:lang w:eastAsia="ru-RU"/>
        </w:rPr>
        <w:t xml:space="preserve">рритории поселения </w:t>
      </w:r>
      <w:proofErr w:type="gramStart"/>
      <w:r w:rsidR="000B00E8">
        <w:rPr>
          <w:rFonts w:eastAsia="Times New Roman"/>
          <w:sz w:val="28"/>
          <w:szCs w:val="28"/>
          <w:lang w:eastAsia="ru-RU"/>
        </w:rPr>
        <w:t>расположен</w:t>
      </w:r>
      <w:proofErr w:type="gramEnd"/>
      <w:r w:rsidR="000B00E8">
        <w:rPr>
          <w:rFonts w:eastAsia="Times New Roman"/>
          <w:sz w:val="28"/>
          <w:szCs w:val="28"/>
          <w:lang w:eastAsia="ru-RU"/>
        </w:rPr>
        <w:t xml:space="preserve"> 1 ФАП</w:t>
      </w:r>
      <w:r w:rsidR="007E138D" w:rsidRPr="007E138D">
        <w:rPr>
          <w:rFonts w:eastAsia="Times New Roman"/>
          <w:sz w:val="28"/>
          <w:szCs w:val="28"/>
          <w:lang w:eastAsia="ru-RU"/>
        </w:rPr>
        <w:t>.</w:t>
      </w:r>
      <w:r w:rsidR="00595EF8">
        <w:rPr>
          <w:rFonts w:eastAsia="Times New Roman"/>
          <w:sz w:val="28"/>
          <w:szCs w:val="28"/>
          <w:lang w:eastAsia="ru-RU"/>
        </w:rPr>
        <w:t xml:space="preserve"> </w:t>
      </w:r>
      <w:r w:rsidR="000B00E8">
        <w:rPr>
          <w:rFonts w:eastAsia="Times New Roman"/>
          <w:sz w:val="28"/>
          <w:szCs w:val="28"/>
          <w:lang w:eastAsia="ru-RU"/>
        </w:rPr>
        <w:t>На территории Игоревского сельского поселения Холм-Жирковского района Смоленской области расположе</w:t>
      </w:r>
      <w:r w:rsidR="00595EF8">
        <w:rPr>
          <w:rFonts w:eastAsia="Times New Roman"/>
          <w:sz w:val="28"/>
          <w:szCs w:val="28"/>
          <w:lang w:eastAsia="ru-RU"/>
        </w:rPr>
        <w:t xml:space="preserve">но четыре крупных предприятия: </w:t>
      </w:r>
    </w:p>
    <w:p w:rsidR="000B00E8" w:rsidRDefault="00595EF8" w:rsidP="00595EF8">
      <w:pPr>
        <w:suppressAutoHyphens w:val="0"/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</w:t>
      </w:r>
      <w:r w:rsidR="000B00E8">
        <w:rPr>
          <w:rFonts w:eastAsia="Times New Roman"/>
          <w:sz w:val="28"/>
          <w:szCs w:val="28"/>
          <w:lang w:eastAsia="ru-RU"/>
        </w:rPr>
        <w:t>-ООО «ИДК», число занятых 679 чел.;</w:t>
      </w:r>
    </w:p>
    <w:p w:rsidR="000B00E8" w:rsidRDefault="000B00E8" w:rsidP="00595EF8">
      <w:pPr>
        <w:suppressAutoHyphens w:val="0"/>
        <w:spacing w:before="100" w:beforeAutospacing="1" w:after="100" w:afterAutospacing="1"/>
        <w:ind w:firstLine="993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-ООО «Смоленская фанера», число занятых 98 чел.;</w:t>
      </w:r>
    </w:p>
    <w:p w:rsidR="000B00E8" w:rsidRDefault="000B00E8" w:rsidP="00595EF8">
      <w:pPr>
        <w:suppressAutoHyphens w:val="0"/>
        <w:spacing w:before="100" w:beforeAutospacing="1" w:after="100" w:afterAutospacing="1"/>
        <w:ind w:firstLine="993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-ООО «Смородинка», число занятых 50 чел.;</w:t>
      </w:r>
    </w:p>
    <w:p w:rsidR="007E138D" w:rsidRPr="007E138D" w:rsidRDefault="000B00E8" w:rsidP="00595EF8">
      <w:pPr>
        <w:suppressAutoHyphens w:val="0"/>
        <w:spacing w:before="100" w:beforeAutospacing="1" w:after="100" w:afterAutospacing="1"/>
        <w:ind w:firstLine="993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-ООО «</w:t>
      </w:r>
      <w:proofErr w:type="spellStart"/>
      <w:r>
        <w:rPr>
          <w:rFonts w:eastAsia="Times New Roman"/>
          <w:sz w:val="28"/>
          <w:szCs w:val="28"/>
          <w:lang w:eastAsia="ru-RU"/>
        </w:rPr>
        <w:t>Комплектлес</w:t>
      </w:r>
      <w:proofErr w:type="spellEnd"/>
      <w:r>
        <w:rPr>
          <w:rFonts w:eastAsia="Times New Roman"/>
          <w:sz w:val="28"/>
          <w:szCs w:val="28"/>
          <w:lang w:eastAsia="ru-RU"/>
        </w:rPr>
        <w:t>», число занятых 50 чел.</w:t>
      </w:r>
    </w:p>
    <w:p w:rsidR="007E138D" w:rsidRPr="00595EF8" w:rsidRDefault="007E138D" w:rsidP="00595EF8">
      <w:pPr>
        <w:suppressAutoHyphens w:val="0"/>
        <w:spacing w:before="100" w:beforeAutospacing="1" w:after="100" w:afterAutospacing="1"/>
        <w:ind w:firstLine="993"/>
        <w:jc w:val="center"/>
        <w:rPr>
          <w:rFonts w:eastAsia="Times New Roman"/>
          <w:b/>
          <w:sz w:val="28"/>
          <w:szCs w:val="28"/>
          <w:lang w:eastAsia="ru-RU"/>
        </w:rPr>
      </w:pPr>
      <w:r w:rsidRPr="00595EF8">
        <w:rPr>
          <w:rFonts w:eastAsia="Times New Roman"/>
          <w:b/>
          <w:sz w:val="28"/>
          <w:szCs w:val="28"/>
          <w:lang w:eastAsia="ru-RU"/>
        </w:rPr>
        <w:t>Анализ существующего состояния экологической обст</w:t>
      </w:r>
      <w:r w:rsidR="000B00E8" w:rsidRPr="00595EF8">
        <w:rPr>
          <w:rFonts w:eastAsia="Times New Roman"/>
          <w:b/>
          <w:sz w:val="28"/>
          <w:szCs w:val="28"/>
          <w:lang w:eastAsia="ru-RU"/>
        </w:rPr>
        <w:t>ановки на территории Игоревского сельского поселения Холм-Жирковского района Смоленской области.</w:t>
      </w:r>
    </w:p>
    <w:p w:rsidR="007E138D" w:rsidRPr="007E138D" w:rsidRDefault="007E138D" w:rsidP="00595EF8">
      <w:pPr>
        <w:suppressAutoHyphens w:val="0"/>
        <w:spacing w:before="100" w:beforeAutospacing="1" w:after="100" w:afterAutospacing="1"/>
        <w:ind w:firstLine="993"/>
        <w:jc w:val="both"/>
        <w:rPr>
          <w:rFonts w:eastAsia="Times New Roman"/>
          <w:sz w:val="28"/>
          <w:szCs w:val="28"/>
          <w:lang w:eastAsia="ru-RU"/>
        </w:rPr>
      </w:pPr>
      <w:r w:rsidRPr="007E138D">
        <w:rPr>
          <w:rFonts w:eastAsia="Times New Roman"/>
          <w:sz w:val="28"/>
          <w:szCs w:val="28"/>
          <w:lang w:eastAsia="ru-RU"/>
        </w:rPr>
        <w:t>Экологическая ситуация на территории муниципального образования является удовлетворительной.</w:t>
      </w:r>
    </w:p>
    <w:p w:rsidR="007E138D" w:rsidRPr="007E138D" w:rsidRDefault="007E138D" w:rsidP="00595EF8">
      <w:pPr>
        <w:suppressAutoHyphens w:val="0"/>
        <w:spacing w:before="100" w:beforeAutospacing="1" w:after="100" w:afterAutospacing="1"/>
        <w:ind w:firstLine="993"/>
        <w:jc w:val="both"/>
        <w:rPr>
          <w:rFonts w:eastAsia="Times New Roman"/>
          <w:sz w:val="28"/>
          <w:szCs w:val="28"/>
          <w:lang w:eastAsia="ru-RU"/>
        </w:rPr>
      </w:pPr>
      <w:r w:rsidRPr="007E138D">
        <w:rPr>
          <w:rFonts w:eastAsia="Times New Roman"/>
          <w:sz w:val="28"/>
          <w:szCs w:val="28"/>
          <w:lang w:eastAsia="ru-RU"/>
        </w:rPr>
        <w:t>Загрязнение атмосферного воздуха на территории поселения  осуществляется выбросами стационарных и передвижных источников.</w:t>
      </w:r>
    </w:p>
    <w:p w:rsidR="007E138D" w:rsidRPr="000B00E8" w:rsidRDefault="007E138D" w:rsidP="00595EF8">
      <w:pPr>
        <w:suppressAutoHyphens w:val="0"/>
        <w:spacing w:before="100" w:beforeAutospacing="1" w:after="100" w:afterAutospacing="1"/>
        <w:ind w:firstLine="993"/>
        <w:jc w:val="both"/>
        <w:rPr>
          <w:rFonts w:eastAsia="Times New Roman"/>
          <w:color w:val="FF0000"/>
          <w:sz w:val="28"/>
          <w:szCs w:val="28"/>
          <w:lang w:eastAsia="ru-RU"/>
        </w:rPr>
      </w:pPr>
      <w:r w:rsidRPr="007E138D">
        <w:rPr>
          <w:rFonts w:eastAsia="Times New Roman"/>
          <w:sz w:val="28"/>
          <w:szCs w:val="28"/>
          <w:lang w:eastAsia="ru-RU"/>
        </w:rPr>
        <w:t>         Главным источником загрязнения  атмосферного воздуха в</w:t>
      </w:r>
      <w:r w:rsidR="000B00E8">
        <w:rPr>
          <w:rFonts w:eastAsia="Times New Roman"/>
          <w:sz w:val="28"/>
          <w:szCs w:val="28"/>
          <w:lang w:eastAsia="ru-RU"/>
        </w:rPr>
        <w:t xml:space="preserve"> поселении  является ООО «</w:t>
      </w:r>
      <w:proofErr w:type="spellStart"/>
      <w:r w:rsidR="000B00E8">
        <w:rPr>
          <w:rFonts w:eastAsia="Times New Roman"/>
          <w:sz w:val="28"/>
          <w:szCs w:val="28"/>
          <w:lang w:eastAsia="ru-RU"/>
        </w:rPr>
        <w:t>Игоревский</w:t>
      </w:r>
      <w:proofErr w:type="spellEnd"/>
      <w:r w:rsidR="000B00E8">
        <w:rPr>
          <w:rFonts w:eastAsia="Times New Roman"/>
          <w:sz w:val="28"/>
          <w:szCs w:val="28"/>
          <w:lang w:eastAsia="ru-RU"/>
        </w:rPr>
        <w:t xml:space="preserve"> деревообрабатывающий комбинат»</w:t>
      </w:r>
      <w:r w:rsidRPr="007E138D">
        <w:rPr>
          <w:rFonts w:eastAsia="Times New Roman"/>
          <w:sz w:val="28"/>
          <w:szCs w:val="28"/>
          <w:lang w:eastAsia="ru-RU"/>
        </w:rPr>
        <w:t xml:space="preserve">, выброс которой составляет более </w:t>
      </w:r>
      <w:r w:rsidRPr="000B00E8">
        <w:rPr>
          <w:rFonts w:eastAsia="Times New Roman"/>
          <w:color w:val="FF0000"/>
          <w:sz w:val="28"/>
          <w:szCs w:val="28"/>
          <w:lang w:eastAsia="ru-RU"/>
        </w:rPr>
        <w:t>11,4 тыс. т. На все остальные стационарные источники приходится лишь 0,087 тыс. т выбрасываемых веществ.</w:t>
      </w:r>
    </w:p>
    <w:p w:rsidR="007E138D" w:rsidRPr="007E138D" w:rsidRDefault="007E138D" w:rsidP="00595EF8">
      <w:pPr>
        <w:suppressAutoHyphens w:val="0"/>
        <w:spacing w:before="100" w:beforeAutospacing="1" w:after="100" w:afterAutospacing="1"/>
        <w:ind w:firstLine="993"/>
        <w:jc w:val="both"/>
        <w:rPr>
          <w:rFonts w:eastAsia="Times New Roman"/>
          <w:sz w:val="28"/>
          <w:szCs w:val="28"/>
          <w:lang w:eastAsia="ru-RU"/>
        </w:rPr>
      </w:pPr>
      <w:r w:rsidRPr="007E138D">
        <w:rPr>
          <w:rFonts w:eastAsia="Times New Roman"/>
          <w:sz w:val="28"/>
          <w:szCs w:val="28"/>
          <w:lang w:eastAsia="ru-RU"/>
        </w:rPr>
        <w:t xml:space="preserve">         Несмотря на лидирующие в структуре выбросов позиции стационарных источников загрязнения, крайне важной продолжает оставаться проблема загрязнения воздушного бассейна передвижными источниками, и прежде всего автомобильным транспортом. Для поселения характерна хорошо выраженная в последние десятилетия тенденция роста автопарка и, как следствие, увеличения активности загрязнения атмосферы компонентами отработанных газов автомобилей. В этой связи, к числу главных проблем, требующих первоочередного решения следует отнести: «старение автопарка», т.е. увеличение в структуре транспортного </w:t>
      </w:r>
      <w:proofErr w:type="gramStart"/>
      <w:r w:rsidRPr="007E138D">
        <w:rPr>
          <w:rFonts w:eastAsia="Times New Roman"/>
          <w:sz w:val="28"/>
          <w:szCs w:val="28"/>
          <w:lang w:eastAsia="ru-RU"/>
        </w:rPr>
        <w:t>потока доли автомобилей старых годов выпуска</w:t>
      </w:r>
      <w:proofErr w:type="gramEnd"/>
      <w:r w:rsidRPr="007E138D">
        <w:rPr>
          <w:rFonts w:eastAsia="Times New Roman"/>
          <w:sz w:val="28"/>
          <w:szCs w:val="28"/>
          <w:lang w:eastAsia="ru-RU"/>
        </w:rPr>
        <w:t xml:space="preserve">; низкое качество моторного топлива, неудовлетворительное техническое состояние автомобильных дорог, многочисленные недостатки в организации системы </w:t>
      </w:r>
      <w:proofErr w:type="gramStart"/>
      <w:r w:rsidRPr="007E138D">
        <w:rPr>
          <w:rFonts w:eastAsia="Times New Roman"/>
          <w:sz w:val="28"/>
          <w:szCs w:val="28"/>
          <w:lang w:eastAsia="ru-RU"/>
        </w:rPr>
        <w:t>контроля за</w:t>
      </w:r>
      <w:proofErr w:type="gramEnd"/>
      <w:r w:rsidRPr="007E138D">
        <w:rPr>
          <w:rFonts w:eastAsia="Times New Roman"/>
          <w:sz w:val="28"/>
          <w:szCs w:val="28"/>
          <w:lang w:eastAsia="ru-RU"/>
        </w:rPr>
        <w:t xml:space="preserve"> техническим состоянием автопарка, ухудшение состояния и уменьшение площади </w:t>
      </w:r>
      <w:proofErr w:type="spellStart"/>
      <w:r w:rsidRPr="007E138D">
        <w:rPr>
          <w:rFonts w:eastAsia="Times New Roman"/>
          <w:sz w:val="28"/>
          <w:szCs w:val="28"/>
          <w:lang w:eastAsia="ru-RU"/>
        </w:rPr>
        <w:t>примагистральных</w:t>
      </w:r>
      <w:proofErr w:type="spellEnd"/>
      <w:r w:rsidRPr="007E138D">
        <w:rPr>
          <w:rFonts w:eastAsia="Times New Roman"/>
          <w:sz w:val="28"/>
          <w:szCs w:val="28"/>
          <w:lang w:eastAsia="ru-RU"/>
        </w:rPr>
        <w:t xml:space="preserve"> зеленых полос,  проектированию и созданию которых в последние десятилетия уделялось крайне небольшое внимание.</w:t>
      </w:r>
    </w:p>
    <w:p w:rsidR="007E138D" w:rsidRPr="007E138D" w:rsidRDefault="007E138D" w:rsidP="00595EF8">
      <w:pPr>
        <w:suppressAutoHyphens w:val="0"/>
        <w:spacing w:before="100" w:beforeAutospacing="1" w:after="100" w:afterAutospacing="1"/>
        <w:ind w:firstLine="993"/>
        <w:jc w:val="both"/>
        <w:rPr>
          <w:rFonts w:eastAsia="Times New Roman"/>
          <w:sz w:val="28"/>
          <w:szCs w:val="28"/>
          <w:lang w:eastAsia="ru-RU"/>
        </w:rPr>
      </w:pPr>
    </w:p>
    <w:p w:rsidR="007E138D" w:rsidRPr="007E138D" w:rsidRDefault="007E138D" w:rsidP="00595EF8">
      <w:pPr>
        <w:suppressAutoHyphens w:val="0"/>
        <w:spacing w:before="100" w:beforeAutospacing="1" w:after="100" w:afterAutospacing="1" w:line="240" w:lineRule="atLeast"/>
        <w:ind w:firstLine="992"/>
        <w:jc w:val="center"/>
        <w:rPr>
          <w:rFonts w:eastAsia="Times New Roman"/>
          <w:sz w:val="28"/>
          <w:szCs w:val="28"/>
          <w:lang w:eastAsia="ru-RU"/>
        </w:rPr>
      </w:pPr>
      <w:r w:rsidRPr="007E138D">
        <w:rPr>
          <w:rFonts w:eastAsia="Times New Roman"/>
          <w:b/>
          <w:bCs/>
          <w:sz w:val="28"/>
          <w:szCs w:val="28"/>
          <w:lang w:eastAsia="ru-RU"/>
        </w:rPr>
        <w:lastRenderedPageBreak/>
        <w:t>3 ОЦЕНКА СУЩЕСТВУЮЩЕГО СОСТОЯНИЯ САНИТАРНОЙ ОЧИСТКИ</w:t>
      </w:r>
    </w:p>
    <w:p w:rsidR="007E138D" w:rsidRPr="007E138D" w:rsidRDefault="0086780E" w:rsidP="00595EF8">
      <w:pPr>
        <w:suppressAutoHyphens w:val="0"/>
        <w:spacing w:before="100" w:beforeAutospacing="1" w:after="100" w:afterAutospacing="1" w:line="240" w:lineRule="atLeast"/>
        <w:ind w:firstLine="992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территории Игоревского</w:t>
      </w:r>
      <w:r w:rsidR="007E138D" w:rsidRPr="007E138D">
        <w:rPr>
          <w:rFonts w:eastAsia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7E138D" w:rsidRPr="007E138D" w:rsidRDefault="007E138D" w:rsidP="00595EF8">
      <w:pPr>
        <w:suppressAutoHyphens w:val="0"/>
        <w:spacing w:before="100" w:beforeAutospacing="1" w:after="100" w:afterAutospacing="1"/>
        <w:ind w:firstLine="993"/>
        <w:jc w:val="center"/>
        <w:rPr>
          <w:rFonts w:eastAsia="Times New Roman"/>
          <w:sz w:val="28"/>
          <w:szCs w:val="28"/>
          <w:lang w:eastAsia="ru-RU"/>
        </w:rPr>
      </w:pPr>
      <w:r w:rsidRPr="007E138D">
        <w:rPr>
          <w:rFonts w:eastAsia="Times New Roman"/>
          <w:sz w:val="28"/>
          <w:szCs w:val="28"/>
          <w:lang w:eastAsia="ru-RU"/>
        </w:rPr>
        <w:t> </w:t>
      </w:r>
    </w:p>
    <w:p w:rsidR="007E138D" w:rsidRPr="007E138D" w:rsidRDefault="007E138D" w:rsidP="00595EF8">
      <w:pPr>
        <w:suppressAutoHyphens w:val="0"/>
        <w:spacing w:before="100" w:beforeAutospacing="1" w:after="100" w:afterAutospacing="1"/>
        <w:ind w:firstLine="993"/>
        <w:jc w:val="both"/>
        <w:rPr>
          <w:rFonts w:eastAsia="Times New Roman"/>
          <w:sz w:val="28"/>
          <w:szCs w:val="28"/>
          <w:lang w:eastAsia="ru-RU"/>
        </w:rPr>
      </w:pPr>
      <w:r w:rsidRPr="007E138D">
        <w:rPr>
          <w:rFonts w:eastAsia="Times New Roman"/>
          <w:sz w:val="28"/>
          <w:szCs w:val="28"/>
          <w:lang w:eastAsia="ru-RU"/>
        </w:rPr>
        <w:t>3.2 Организация работ по сбору, вывозу, захоронению и обезвреживанию ТБО</w:t>
      </w:r>
      <w:r w:rsidR="00C5727C">
        <w:rPr>
          <w:rFonts w:eastAsia="Times New Roman"/>
          <w:sz w:val="28"/>
          <w:szCs w:val="28"/>
          <w:lang w:eastAsia="ru-RU"/>
        </w:rPr>
        <w:t>.</w:t>
      </w:r>
    </w:p>
    <w:p w:rsidR="007E138D" w:rsidRPr="007E138D" w:rsidRDefault="007E138D" w:rsidP="00595EF8">
      <w:pPr>
        <w:suppressAutoHyphens w:val="0"/>
        <w:spacing w:before="100" w:beforeAutospacing="1" w:after="100" w:afterAutospacing="1"/>
        <w:ind w:firstLine="993"/>
        <w:jc w:val="both"/>
        <w:rPr>
          <w:rFonts w:eastAsia="Times New Roman"/>
          <w:sz w:val="28"/>
          <w:szCs w:val="28"/>
          <w:lang w:eastAsia="ru-RU"/>
        </w:rPr>
      </w:pPr>
      <w:r w:rsidRPr="007E138D">
        <w:rPr>
          <w:rFonts w:eastAsia="Times New Roman"/>
          <w:sz w:val="28"/>
          <w:szCs w:val="28"/>
          <w:lang w:eastAsia="ru-RU"/>
        </w:rPr>
        <w:t>Нормы накопления ТБО являются основным количественным параметром, дающим возможность правильно и перспективно рассчитать объем образования отходов от жилищного фонда и объектов инфраструктуры населенных пунктов. Усредненные нормы накопления ТБО для жилищного фонда и объектов инфраструктуры целесообразно применять при расчетах объемов образования ТБО.</w:t>
      </w:r>
    </w:p>
    <w:p w:rsidR="007E138D" w:rsidRPr="007E138D" w:rsidRDefault="007E138D" w:rsidP="00595EF8">
      <w:pPr>
        <w:suppressAutoHyphens w:val="0"/>
        <w:spacing w:before="100" w:beforeAutospacing="1" w:after="100" w:afterAutospacing="1"/>
        <w:ind w:firstLine="993"/>
        <w:rPr>
          <w:rFonts w:eastAsia="Times New Roman"/>
          <w:sz w:val="28"/>
          <w:szCs w:val="28"/>
          <w:lang w:eastAsia="ru-RU"/>
        </w:rPr>
      </w:pPr>
      <w:r w:rsidRPr="007E138D">
        <w:rPr>
          <w:rFonts w:eastAsia="Times New Roman"/>
          <w:b/>
          <w:bCs/>
          <w:sz w:val="28"/>
          <w:szCs w:val="28"/>
          <w:lang w:eastAsia="ru-RU"/>
        </w:rPr>
        <w:t>Таблица 3.2.1 – Усредненные нормы накопления ТБО для жилищного фонда и объектов общественного назначения</w:t>
      </w:r>
    </w:p>
    <w:p w:rsidR="007E138D" w:rsidRPr="007E138D" w:rsidRDefault="007E138D" w:rsidP="00595EF8">
      <w:pPr>
        <w:suppressAutoHyphens w:val="0"/>
        <w:spacing w:before="100" w:beforeAutospacing="1" w:after="100" w:afterAutospacing="1"/>
        <w:ind w:firstLine="993"/>
        <w:rPr>
          <w:rFonts w:eastAsia="Times New Roman"/>
          <w:sz w:val="28"/>
          <w:szCs w:val="28"/>
          <w:lang w:eastAsia="ru-RU"/>
        </w:rPr>
      </w:pPr>
      <w:r w:rsidRPr="007E138D">
        <w:rPr>
          <w:rFonts w:eastAsia="Times New Roman"/>
          <w:sz w:val="28"/>
          <w:szCs w:val="28"/>
          <w:lang w:eastAsia="ru-RU"/>
        </w:rPr>
        <w:t> </w:t>
      </w:r>
    </w:p>
    <w:tbl>
      <w:tblPr>
        <w:tblStyle w:val="a8"/>
        <w:tblW w:w="0" w:type="auto"/>
        <w:tblInd w:w="720" w:type="dxa"/>
        <w:tblLook w:val="04A0"/>
      </w:tblPr>
      <w:tblGrid>
        <w:gridCol w:w="2662"/>
        <w:gridCol w:w="2248"/>
        <w:gridCol w:w="1852"/>
        <w:gridCol w:w="2089"/>
      </w:tblGrid>
      <w:tr w:rsidR="00DB37BC" w:rsidTr="00DB37BC">
        <w:trPr>
          <w:trHeight w:val="1116"/>
        </w:trPr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BC" w:rsidRDefault="00DB37BC" w:rsidP="008C3E31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Объект образования отходов 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BC" w:rsidRDefault="00DB37BC" w:rsidP="00595EF8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Расчетная единица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BC" w:rsidRDefault="00595EF8" w:rsidP="00595EF8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9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DB37BC">
              <w:rPr>
                <w:rFonts w:ascii="Times New Roman" w:hAnsi="Times New Roman"/>
                <w:sz w:val="28"/>
                <w:szCs w:val="28"/>
              </w:rPr>
              <w:t xml:space="preserve">Норма </w:t>
            </w:r>
          </w:p>
          <w:p w:rsidR="00DB37BC" w:rsidRDefault="00DB37BC" w:rsidP="00595EF8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9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накопления</w:t>
            </w:r>
          </w:p>
        </w:tc>
      </w:tr>
      <w:tr w:rsidR="00DB37BC" w:rsidTr="00DB37BC">
        <w:trPr>
          <w:trHeight w:val="5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BC" w:rsidRDefault="00DB37BC" w:rsidP="00595EF8">
            <w:pPr>
              <w:ind w:firstLine="993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7BC" w:rsidRDefault="00DB37BC" w:rsidP="00595EF8">
            <w:pPr>
              <w:ind w:firstLine="993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BC" w:rsidRDefault="00DB37BC" w:rsidP="00595EF8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99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/год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BC" w:rsidRDefault="00DB37BC" w:rsidP="00595EF8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99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уб./год</w:t>
            </w:r>
          </w:p>
        </w:tc>
      </w:tr>
      <w:tr w:rsidR="00DB37BC" w:rsidTr="00DB37BC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BC" w:rsidRDefault="00DB37BC" w:rsidP="00595EF8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Население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BC" w:rsidRDefault="00DB37BC" w:rsidP="00595EF8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9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жителя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BC" w:rsidRDefault="00DB37BC" w:rsidP="00595EF8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9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BC" w:rsidRDefault="00DB37BC" w:rsidP="00595EF8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9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1,76</w:t>
            </w:r>
          </w:p>
        </w:tc>
      </w:tr>
      <w:tr w:rsidR="00DB37BC" w:rsidTr="00DB37BC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BC" w:rsidRDefault="00DB37BC" w:rsidP="00595EF8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Общественного назначения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BC" w:rsidRDefault="00DB37BC" w:rsidP="00595EF8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99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BC" w:rsidRDefault="00DB37BC" w:rsidP="00595EF8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99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BC" w:rsidRDefault="00DB37BC" w:rsidP="00595EF8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99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7BC" w:rsidTr="00DB37BC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BC" w:rsidRDefault="00DB37BC" w:rsidP="00595EF8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гостиница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BC" w:rsidRDefault="00DB37BC" w:rsidP="00595EF8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9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1 место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BC" w:rsidRDefault="00DB37BC" w:rsidP="00595EF8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9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BC" w:rsidRDefault="00DB37BC" w:rsidP="00595EF8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9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B37BC" w:rsidTr="00DB37BC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BC" w:rsidRDefault="00DB37BC" w:rsidP="00595EF8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Детский сад, ясли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BC" w:rsidRDefault="00DB37BC" w:rsidP="00595EF8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9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1 место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BC" w:rsidRDefault="00DB37BC" w:rsidP="00595EF8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9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95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BC" w:rsidRDefault="00DB37BC" w:rsidP="00595EF8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9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DB37BC" w:rsidTr="00DB37BC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BC" w:rsidRDefault="00DB37BC" w:rsidP="00595EF8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BC" w:rsidRDefault="00DB37BC" w:rsidP="00595EF8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9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1 учащегося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BC" w:rsidRDefault="00DB37BC" w:rsidP="00595EF8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9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BC" w:rsidRDefault="00DB37BC" w:rsidP="00595EF8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9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0,12</w:t>
            </w:r>
          </w:p>
        </w:tc>
      </w:tr>
      <w:tr w:rsidR="00DB37BC" w:rsidTr="00DB37BC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BC" w:rsidRDefault="00DB37BC" w:rsidP="00595EF8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Театр, кинотеатр, клуб, спортзал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BC" w:rsidRDefault="00DB37BC" w:rsidP="00595EF8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9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1 место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BC" w:rsidRDefault="00DB37BC" w:rsidP="00595EF8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9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30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BC" w:rsidRDefault="00DB37BC" w:rsidP="00595EF8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9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DB37BC" w:rsidTr="00DB37BC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BC" w:rsidRDefault="00DB37BC" w:rsidP="00595EF8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Учреждение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BC" w:rsidRDefault="00DB37BC" w:rsidP="00595EF8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9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1 сотрудника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BC" w:rsidRDefault="00DB37BC" w:rsidP="00595EF8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9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BC" w:rsidRDefault="00DB37BC" w:rsidP="00595EF8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9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</w:tr>
      <w:tr w:rsidR="00DB37BC" w:rsidTr="00DB37BC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BC" w:rsidRDefault="00DB37BC" w:rsidP="00595EF8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Продовольственный</w:t>
            </w:r>
          </w:p>
          <w:p w:rsidR="00DB37BC" w:rsidRDefault="00DB37BC" w:rsidP="00595EF8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магазин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BC" w:rsidRDefault="00DB37BC" w:rsidP="00595EF8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9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1кв.м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орговой площади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BC" w:rsidRDefault="00DB37BC" w:rsidP="00595EF8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9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80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BC" w:rsidRDefault="00DB37BC" w:rsidP="00595EF8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9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DB37BC" w:rsidTr="00DB37BC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BC" w:rsidRDefault="00DB37BC" w:rsidP="00595EF8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Магазин промышленных товаров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BC" w:rsidRDefault="00DB37BC" w:rsidP="00595EF8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9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1кв.м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орговой площади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BC" w:rsidRDefault="00DB37BC" w:rsidP="00595EF8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9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50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BC" w:rsidRDefault="00DB37BC" w:rsidP="00595EF8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9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DB37BC" w:rsidTr="00DB37BC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BC" w:rsidRDefault="00DB37BC" w:rsidP="00595EF8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рынок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BC" w:rsidRDefault="00DB37BC" w:rsidP="00595EF8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9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1кв.м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орговой площади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BC" w:rsidRDefault="00DB37BC" w:rsidP="00595EF8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9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35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BC" w:rsidRDefault="00DB37BC" w:rsidP="00595EF8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9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0,35</w:t>
            </w:r>
          </w:p>
        </w:tc>
      </w:tr>
      <w:tr w:rsidR="00DB37BC" w:rsidTr="00DB37BC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BC" w:rsidRDefault="00DB37BC" w:rsidP="00595EF8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BC" w:rsidRDefault="00DB37BC" w:rsidP="00595EF8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9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1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площади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BC" w:rsidRDefault="00DB37BC" w:rsidP="00595EF8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9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125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BC" w:rsidRDefault="00DB37BC" w:rsidP="00595EF8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9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</w:tbl>
    <w:p w:rsidR="0086780E" w:rsidRPr="0086780E" w:rsidRDefault="007E138D" w:rsidP="008C3E31">
      <w:pPr>
        <w:suppressAutoHyphens w:val="0"/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86780E">
        <w:rPr>
          <w:rFonts w:eastAsia="Times New Roman"/>
          <w:sz w:val="28"/>
          <w:szCs w:val="28"/>
          <w:lang w:eastAsia="ru-RU"/>
        </w:rPr>
        <w:t>Сбор ТБО на территории осуществ</w:t>
      </w:r>
      <w:r w:rsidR="0086780E" w:rsidRPr="0086780E">
        <w:rPr>
          <w:rFonts w:eastAsia="Times New Roman"/>
          <w:sz w:val="28"/>
          <w:szCs w:val="28"/>
          <w:lang w:eastAsia="ru-RU"/>
        </w:rPr>
        <w:t>ляется муниципальной управляющей компанией «Игоревское коммунальное хозяйство»</w:t>
      </w:r>
      <w:r w:rsidR="008C3E31">
        <w:rPr>
          <w:rFonts w:eastAsia="Times New Roman"/>
          <w:sz w:val="28"/>
          <w:szCs w:val="28"/>
          <w:lang w:eastAsia="ru-RU"/>
        </w:rPr>
        <w:t xml:space="preserve">. </w:t>
      </w:r>
      <w:r w:rsidR="0086780E" w:rsidRPr="0086780E">
        <w:rPr>
          <w:rFonts w:eastAsia="Times New Roman"/>
          <w:sz w:val="28"/>
          <w:szCs w:val="28"/>
          <w:lang w:eastAsia="ru-RU"/>
        </w:rPr>
        <w:t>Сбор твердых бытовых отходов, образующихся от уборки жилых помещений и административных зданий и объектов социальной сферы (почтовые отделения, фельдшерско-акушерские пункты, школа, библиотека, магазины) производится по контейнерной  системе. Сбор ТБО осуществляется на бетонных площадках на территории  домовладения в удобных для подъезда транспортных средств местах. Для сбора отходов установлены метал</w:t>
      </w:r>
      <w:r w:rsidR="008C3E31">
        <w:rPr>
          <w:rFonts w:eastAsia="Times New Roman"/>
          <w:sz w:val="28"/>
          <w:szCs w:val="28"/>
          <w:lang w:eastAsia="ru-RU"/>
        </w:rPr>
        <w:t>лические контейнеры объемом 0,9</w:t>
      </w:r>
      <w:r w:rsidR="0086780E" w:rsidRPr="0086780E">
        <w:rPr>
          <w:rFonts w:eastAsia="Times New Roman"/>
          <w:sz w:val="28"/>
          <w:szCs w:val="28"/>
          <w:lang w:eastAsia="ru-RU"/>
        </w:rPr>
        <w:t xml:space="preserve"> куб.м</w:t>
      </w:r>
      <w:r w:rsidR="0086780E" w:rsidRPr="0086780E">
        <w:rPr>
          <w:rFonts w:eastAsia="Times New Roman"/>
          <w:color w:val="FF0000"/>
          <w:sz w:val="28"/>
          <w:szCs w:val="28"/>
          <w:lang w:eastAsia="ru-RU"/>
        </w:rPr>
        <w:t>. Всего –25 контейнера на 6 площадках.</w:t>
      </w:r>
      <w:r w:rsidR="0086780E" w:rsidRPr="0086780E">
        <w:rPr>
          <w:rFonts w:eastAsia="Times New Roman"/>
          <w:sz w:val="28"/>
          <w:szCs w:val="28"/>
          <w:lang w:eastAsia="ru-RU"/>
        </w:rPr>
        <w:t xml:space="preserve"> Между организацией МУП «Игоревское коммунальное хозяйство» Холм-Жирковского района Смоленской области и  ООО «Гранит» </w:t>
      </w:r>
      <w:proofErr w:type="gramStart"/>
      <w:r w:rsidR="0086780E" w:rsidRPr="0086780E">
        <w:rPr>
          <w:rFonts w:eastAsia="Times New Roman"/>
          <w:sz w:val="28"/>
          <w:szCs w:val="28"/>
          <w:lang w:eastAsia="ru-RU"/>
        </w:rPr>
        <w:t>г</w:t>
      </w:r>
      <w:proofErr w:type="gramEnd"/>
      <w:r w:rsidR="0086780E" w:rsidRPr="0086780E">
        <w:rPr>
          <w:rFonts w:eastAsia="Times New Roman"/>
          <w:sz w:val="28"/>
          <w:szCs w:val="28"/>
          <w:lang w:eastAsia="ru-RU"/>
        </w:rPr>
        <w:t>. Сафоново заключен договор на оказание возмездных услуг по транспортировке, размещению (захоронению) твердых бытовых отходов. Вывоз ТБО осуществляется два раза в неделю.</w:t>
      </w:r>
      <w:r w:rsidR="008C3E31">
        <w:rPr>
          <w:rFonts w:eastAsia="Times New Roman"/>
          <w:sz w:val="28"/>
          <w:szCs w:val="28"/>
          <w:lang w:eastAsia="ru-RU"/>
        </w:rPr>
        <w:t xml:space="preserve"> </w:t>
      </w:r>
      <w:r w:rsidR="0086780E" w:rsidRPr="0086780E">
        <w:rPr>
          <w:rFonts w:eastAsia="Times New Roman"/>
          <w:sz w:val="28"/>
          <w:szCs w:val="28"/>
          <w:lang w:eastAsia="ru-RU"/>
        </w:rPr>
        <w:t>Отходы промышленных предприятий также вывозят сами предприятия с привлечением транспорта специализированных организаций на специально оборудованные полигоны, специализированные места их размещения (переработки) или сооружения для обезвреживания.</w:t>
      </w:r>
    </w:p>
    <w:p w:rsidR="0086780E" w:rsidRPr="0086780E" w:rsidRDefault="0086780E" w:rsidP="0086780E">
      <w:pPr>
        <w:suppressAutoHyphens w:val="0"/>
        <w:spacing w:before="102" w:after="119"/>
        <w:jc w:val="both"/>
        <w:rPr>
          <w:rFonts w:eastAsia="Times New Roman"/>
          <w:sz w:val="28"/>
          <w:szCs w:val="28"/>
          <w:lang w:eastAsia="ru-RU"/>
        </w:rPr>
      </w:pPr>
      <w:r w:rsidRPr="0086780E">
        <w:rPr>
          <w:rFonts w:eastAsia="Times New Roman"/>
          <w:sz w:val="28"/>
          <w:szCs w:val="28"/>
          <w:lang w:eastAsia="ru-RU"/>
        </w:rPr>
        <w:t>2.3.2. Твердые бытовые отходы</w:t>
      </w:r>
    </w:p>
    <w:p w:rsidR="0086780E" w:rsidRPr="0086780E" w:rsidRDefault="0086780E" w:rsidP="0086780E">
      <w:pPr>
        <w:suppressAutoHyphens w:val="0"/>
        <w:spacing w:before="102" w:after="119"/>
        <w:jc w:val="both"/>
        <w:rPr>
          <w:rFonts w:eastAsia="Times New Roman"/>
          <w:sz w:val="28"/>
          <w:szCs w:val="28"/>
          <w:lang w:eastAsia="ru-RU"/>
        </w:rPr>
      </w:pPr>
      <w:r w:rsidRPr="0086780E">
        <w:rPr>
          <w:rFonts w:eastAsia="Times New Roman"/>
          <w:sz w:val="28"/>
          <w:szCs w:val="28"/>
          <w:lang w:eastAsia="ru-RU"/>
        </w:rPr>
        <w:t>Отходы разделяют на отходы производства и отходы потребления. Отходы, образующиеся в сельском поселении, можно отнести к отходам потребления, так как, это отходы, которые образовались в результате уборки жилых и административных помещений, в результате их ремонта (твердые бытовые отходы, далее - ТБО). К отходам потребления также можно отнести продукцию, которая утратила свои потребительские свойства – это предметы обихода, различные виды упаковочной тары (отходы полиэтилена, ПЭТ бутылки, металлическая или пластиковая тара из-под различных видов продукции и т.д.).</w:t>
      </w:r>
    </w:p>
    <w:p w:rsidR="0086780E" w:rsidRPr="0086780E" w:rsidRDefault="0086780E" w:rsidP="0086780E">
      <w:pPr>
        <w:suppressAutoHyphens w:val="0"/>
        <w:spacing w:before="102" w:after="119"/>
        <w:jc w:val="both"/>
        <w:rPr>
          <w:rFonts w:eastAsia="Times New Roman"/>
          <w:sz w:val="28"/>
          <w:szCs w:val="28"/>
          <w:lang w:eastAsia="ru-RU"/>
        </w:rPr>
      </w:pPr>
      <w:r w:rsidRPr="0086780E">
        <w:rPr>
          <w:rFonts w:eastAsia="Times New Roman"/>
          <w:sz w:val="28"/>
          <w:szCs w:val="28"/>
          <w:lang w:eastAsia="ru-RU"/>
        </w:rPr>
        <w:t>Норма накопления ТБО постоянно меняется, отражая состояние снабжения товарами и в значительной мере, зависит от местных условий.</w:t>
      </w:r>
    </w:p>
    <w:p w:rsidR="0086780E" w:rsidRPr="0086780E" w:rsidRDefault="0086780E" w:rsidP="0086780E">
      <w:pPr>
        <w:suppressAutoHyphens w:val="0"/>
        <w:spacing w:before="102" w:after="119"/>
        <w:jc w:val="both"/>
        <w:rPr>
          <w:rFonts w:eastAsia="Times New Roman"/>
          <w:sz w:val="28"/>
          <w:szCs w:val="28"/>
          <w:lang w:eastAsia="ru-RU"/>
        </w:rPr>
      </w:pPr>
      <w:r w:rsidRPr="0086780E">
        <w:rPr>
          <w:rFonts w:eastAsia="Times New Roman"/>
          <w:sz w:val="28"/>
          <w:szCs w:val="28"/>
          <w:lang w:eastAsia="ru-RU"/>
        </w:rPr>
        <w:t>На общее накопление ТБО влияют разнообразные факторы, основными из них являются:</w:t>
      </w:r>
    </w:p>
    <w:p w:rsidR="0086780E" w:rsidRPr="0086780E" w:rsidRDefault="0086780E" w:rsidP="0086780E">
      <w:pPr>
        <w:numPr>
          <w:ilvl w:val="0"/>
          <w:numId w:val="6"/>
        </w:numPr>
        <w:suppressAutoHyphens w:val="0"/>
        <w:spacing w:before="102"/>
        <w:jc w:val="both"/>
        <w:rPr>
          <w:rFonts w:eastAsia="Times New Roman"/>
          <w:sz w:val="28"/>
          <w:szCs w:val="28"/>
          <w:lang w:eastAsia="ru-RU"/>
        </w:rPr>
      </w:pPr>
      <w:r w:rsidRPr="0086780E">
        <w:rPr>
          <w:rFonts w:eastAsia="Times New Roman"/>
          <w:sz w:val="28"/>
          <w:szCs w:val="28"/>
          <w:lang w:eastAsia="ru-RU"/>
        </w:rPr>
        <w:t>степень благоустройства зданий;</w:t>
      </w:r>
    </w:p>
    <w:p w:rsidR="0086780E" w:rsidRPr="0086780E" w:rsidRDefault="0086780E" w:rsidP="0086780E">
      <w:pPr>
        <w:numPr>
          <w:ilvl w:val="0"/>
          <w:numId w:val="6"/>
        </w:numPr>
        <w:suppressAutoHyphens w:val="0"/>
        <w:spacing w:before="102"/>
        <w:jc w:val="both"/>
        <w:rPr>
          <w:rFonts w:eastAsia="Times New Roman"/>
          <w:sz w:val="28"/>
          <w:szCs w:val="28"/>
          <w:lang w:eastAsia="ru-RU"/>
        </w:rPr>
      </w:pPr>
      <w:r w:rsidRPr="0086780E">
        <w:rPr>
          <w:rFonts w:eastAsia="Times New Roman"/>
          <w:sz w:val="28"/>
          <w:szCs w:val="28"/>
          <w:lang w:eastAsia="ru-RU"/>
        </w:rPr>
        <w:t>вид топлива при местном отоплении;</w:t>
      </w:r>
    </w:p>
    <w:p w:rsidR="0086780E" w:rsidRPr="0086780E" w:rsidRDefault="0086780E" w:rsidP="0086780E">
      <w:pPr>
        <w:numPr>
          <w:ilvl w:val="0"/>
          <w:numId w:val="6"/>
        </w:numPr>
        <w:suppressAutoHyphens w:val="0"/>
        <w:spacing w:before="102"/>
        <w:jc w:val="both"/>
        <w:rPr>
          <w:rFonts w:eastAsia="Times New Roman"/>
          <w:sz w:val="28"/>
          <w:szCs w:val="28"/>
          <w:lang w:eastAsia="ru-RU"/>
        </w:rPr>
      </w:pPr>
      <w:r w:rsidRPr="0086780E">
        <w:rPr>
          <w:rFonts w:eastAsia="Times New Roman"/>
          <w:sz w:val="28"/>
          <w:szCs w:val="28"/>
          <w:lang w:eastAsia="ru-RU"/>
        </w:rPr>
        <w:t xml:space="preserve">  торговли;</w:t>
      </w:r>
    </w:p>
    <w:p w:rsidR="0086780E" w:rsidRPr="0086780E" w:rsidRDefault="0086780E" w:rsidP="0086780E">
      <w:pPr>
        <w:numPr>
          <w:ilvl w:val="0"/>
          <w:numId w:val="6"/>
        </w:numPr>
        <w:suppressAutoHyphens w:val="0"/>
        <w:spacing w:before="102"/>
        <w:jc w:val="both"/>
        <w:rPr>
          <w:rFonts w:eastAsia="Times New Roman"/>
          <w:sz w:val="28"/>
          <w:szCs w:val="28"/>
          <w:lang w:eastAsia="ru-RU"/>
        </w:rPr>
      </w:pPr>
      <w:r w:rsidRPr="0086780E">
        <w:rPr>
          <w:rFonts w:eastAsia="Times New Roman"/>
          <w:sz w:val="28"/>
          <w:szCs w:val="28"/>
          <w:lang w:eastAsia="ru-RU"/>
        </w:rPr>
        <w:t>климатические условия.</w:t>
      </w:r>
    </w:p>
    <w:p w:rsidR="0086780E" w:rsidRPr="0086780E" w:rsidRDefault="0086780E" w:rsidP="0086780E">
      <w:pPr>
        <w:suppressAutoHyphens w:val="0"/>
        <w:spacing w:before="102" w:after="119"/>
        <w:jc w:val="both"/>
        <w:rPr>
          <w:rFonts w:eastAsia="Times New Roman"/>
          <w:sz w:val="28"/>
          <w:szCs w:val="28"/>
          <w:lang w:eastAsia="ru-RU"/>
        </w:rPr>
      </w:pPr>
      <w:r w:rsidRPr="0086780E">
        <w:rPr>
          <w:rFonts w:eastAsia="Times New Roman"/>
          <w:sz w:val="28"/>
          <w:szCs w:val="28"/>
          <w:lang w:eastAsia="ru-RU"/>
        </w:rPr>
        <w:t>При определении количества ТБО следует учитывать возможность образования их во всех источниках.</w:t>
      </w:r>
    </w:p>
    <w:p w:rsidR="0086780E" w:rsidRPr="0086780E" w:rsidRDefault="0086780E" w:rsidP="0086780E">
      <w:pPr>
        <w:suppressAutoHyphens w:val="0"/>
        <w:spacing w:before="102" w:after="119"/>
        <w:jc w:val="both"/>
        <w:rPr>
          <w:rFonts w:eastAsia="Times New Roman"/>
          <w:sz w:val="28"/>
          <w:szCs w:val="28"/>
          <w:lang w:eastAsia="ru-RU"/>
        </w:rPr>
      </w:pPr>
      <w:r w:rsidRPr="0086780E">
        <w:rPr>
          <w:rFonts w:eastAsia="Times New Roman"/>
          <w:sz w:val="28"/>
          <w:szCs w:val="28"/>
          <w:lang w:eastAsia="ru-RU"/>
        </w:rPr>
        <w:lastRenderedPageBreak/>
        <w:t>Нормы накопления отходов принято подразделять на дифференцированные (индивидуальные) по месту их образования.</w:t>
      </w:r>
    </w:p>
    <w:p w:rsidR="0086780E" w:rsidRPr="0086780E" w:rsidRDefault="0086780E" w:rsidP="0086780E">
      <w:pPr>
        <w:suppressAutoHyphens w:val="0"/>
        <w:spacing w:before="102" w:after="119"/>
        <w:jc w:val="both"/>
        <w:rPr>
          <w:rFonts w:eastAsia="Times New Roman"/>
          <w:sz w:val="28"/>
          <w:szCs w:val="28"/>
          <w:lang w:eastAsia="ru-RU"/>
        </w:rPr>
      </w:pPr>
      <w:r w:rsidRPr="0086780E">
        <w:rPr>
          <w:rFonts w:eastAsia="Times New Roman"/>
          <w:sz w:val="28"/>
          <w:szCs w:val="28"/>
          <w:lang w:eastAsia="ru-RU"/>
        </w:rPr>
        <w:t>2.3.3. Содержание и уборка придомовых обособленных территорий</w:t>
      </w:r>
    </w:p>
    <w:p w:rsidR="0086780E" w:rsidRPr="0086780E" w:rsidRDefault="0086780E" w:rsidP="0086780E">
      <w:pPr>
        <w:suppressAutoHyphens w:val="0"/>
        <w:spacing w:before="102"/>
        <w:jc w:val="both"/>
        <w:rPr>
          <w:rFonts w:eastAsia="Times New Roman"/>
          <w:sz w:val="28"/>
          <w:szCs w:val="28"/>
          <w:lang w:eastAsia="ru-RU"/>
        </w:rPr>
      </w:pPr>
      <w:r w:rsidRPr="0086780E">
        <w:rPr>
          <w:rFonts w:eastAsia="Times New Roman"/>
          <w:sz w:val="28"/>
          <w:szCs w:val="28"/>
          <w:lang w:eastAsia="ru-RU"/>
        </w:rPr>
        <w:t>Уборочные работы должны производиться в соответствии с требованиями «Об утверждении правил благоустройства и санитарного содержания Игоревского сельского», принятыми решением Совета депутатов Игоревского сельского поселения Холм-Жирковского района Смоленской области от 29.05.2012 № 17.</w:t>
      </w:r>
    </w:p>
    <w:p w:rsidR="0086780E" w:rsidRPr="0086780E" w:rsidRDefault="0086780E" w:rsidP="008678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780E">
        <w:rPr>
          <w:sz w:val="28"/>
          <w:szCs w:val="28"/>
        </w:rPr>
        <w:t>Уборка территории населенных пунктов осуществляется предприятиями, учреждениями, организациями всех форм собственности.</w:t>
      </w:r>
    </w:p>
    <w:p w:rsidR="0086780E" w:rsidRPr="0086780E" w:rsidRDefault="0086780E" w:rsidP="008678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780E">
        <w:rPr>
          <w:sz w:val="28"/>
          <w:szCs w:val="28"/>
        </w:rPr>
        <w:t>В целях оценки санитарного содержания и благоустройства создается комиссия по обследованию территорий.</w:t>
      </w:r>
    </w:p>
    <w:p w:rsidR="0086780E" w:rsidRPr="0086780E" w:rsidRDefault="0086780E" w:rsidP="008678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780E">
        <w:rPr>
          <w:sz w:val="28"/>
          <w:szCs w:val="28"/>
        </w:rPr>
        <w:t>Уборка территории, прилегающей к предприятиям, учреждениям, организациям, расположенным в отдельно стоящих зданиях, осуществляется предприятиями, учреждениями, организациями в пределах 50 метров от границ земельного участка или прилегающей проезжей части.</w:t>
      </w:r>
    </w:p>
    <w:p w:rsidR="0086780E" w:rsidRPr="0086780E" w:rsidRDefault="0086780E" w:rsidP="008678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780E">
        <w:rPr>
          <w:sz w:val="28"/>
          <w:szCs w:val="28"/>
        </w:rPr>
        <w:t>Уборка территории, прилегающей к учреждениям, организациям, расположенным во встроенно-пристроенных нежилых помещениях, осуществляется в пределах 5 метров от границ земельного участка на всем протяжении или прилегающей проезжей части.</w:t>
      </w:r>
    </w:p>
    <w:p w:rsidR="0086780E" w:rsidRPr="0086780E" w:rsidRDefault="0086780E" w:rsidP="008678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780E">
        <w:rPr>
          <w:sz w:val="28"/>
          <w:szCs w:val="28"/>
        </w:rPr>
        <w:t>Уборка строительных площадок и прилегающих территорий осуществляется строительными организациями в пределах 50 метров по периметру от границ, отведенных под стройплощадку, или до прилегающей проезжей части.</w:t>
      </w:r>
    </w:p>
    <w:p w:rsidR="0086780E" w:rsidRPr="0086780E" w:rsidRDefault="0086780E" w:rsidP="008678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780E">
        <w:rPr>
          <w:sz w:val="28"/>
          <w:szCs w:val="28"/>
        </w:rPr>
        <w:t>Уборка территорий, прилегающих к торговым палаткам, киоскам, ларькам, магазинам, кафе, осуществляется их собственниками в пределах 5 метров по периметру или до прилегающей проезжей части.</w:t>
      </w:r>
    </w:p>
    <w:p w:rsidR="0086780E" w:rsidRPr="0086780E" w:rsidRDefault="0086780E" w:rsidP="008678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780E">
        <w:rPr>
          <w:sz w:val="28"/>
          <w:szCs w:val="28"/>
        </w:rPr>
        <w:t>Уборка территории, прилегающей к транспортным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ЛЭП, осуществляется балансодержателями этих объектов в радиусе 5 метров.</w:t>
      </w:r>
    </w:p>
    <w:p w:rsidR="0086780E" w:rsidRPr="0086780E" w:rsidRDefault="0086780E" w:rsidP="008678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780E">
        <w:rPr>
          <w:sz w:val="28"/>
          <w:szCs w:val="28"/>
        </w:rPr>
        <w:t>Уборка территории на улицах, где расположены индивидуальные жилые дома, осуществляется собственниками от границ земельного участка до прилегающей проезжей части.</w:t>
      </w:r>
    </w:p>
    <w:p w:rsidR="0086780E" w:rsidRPr="0086780E" w:rsidRDefault="0086780E" w:rsidP="008678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780E">
        <w:rPr>
          <w:sz w:val="28"/>
          <w:szCs w:val="28"/>
        </w:rPr>
        <w:t>При наличии разрыва уборочных площадей между строениями или домовладениями границы уборочных площадей, установленные настоящими Правилами, могут быть увеличены администрацией сельского поселения, но не более чем на 25 метров.</w:t>
      </w:r>
    </w:p>
    <w:p w:rsidR="0086780E" w:rsidRPr="0086780E" w:rsidRDefault="0086780E" w:rsidP="008678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780E">
        <w:rPr>
          <w:sz w:val="28"/>
          <w:szCs w:val="28"/>
        </w:rPr>
        <w:t>Уборка и содержание памятников, скверов, парков, садов, пешеходных улиц и зон, сельских зон отдыха производится за средства, выделенные сельским поселением, а также предприятиями и организациями, в ведении которых они находятся.</w:t>
      </w:r>
    </w:p>
    <w:p w:rsidR="0086780E" w:rsidRPr="0086780E" w:rsidRDefault="0086780E" w:rsidP="008678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780E">
        <w:rPr>
          <w:sz w:val="28"/>
          <w:szCs w:val="28"/>
        </w:rPr>
        <w:t xml:space="preserve">У торговых павильонов и киосков, входов в предприятия торговли и других местах массового пребывания людей выставляются в достаточном количестве урны, за чистоту которых несут ответственность  организации, предприятия, учреждения, осуществляющие уборку закрепленных за ними </w:t>
      </w:r>
      <w:r w:rsidRPr="0086780E">
        <w:rPr>
          <w:sz w:val="28"/>
          <w:szCs w:val="28"/>
        </w:rPr>
        <w:lastRenderedPageBreak/>
        <w:t>территорий. Запрещается разведение костров, сжигание мусора, листьев и отходов в местах, не соответствующих противопожарной безопасности.</w:t>
      </w:r>
    </w:p>
    <w:p w:rsidR="0086780E" w:rsidRPr="0086780E" w:rsidRDefault="0086780E" w:rsidP="008678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780E">
        <w:rPr>
          <w:sz w:val="28"/>
          <w:szCs w:val="28"/>
        </w:rPr>
        <w:t>Уборка территорий сельских кладбищ производится администрацией сельского поселения за средства поселения и с помощью населения.</w:t>
      </w:r>
    </w:p>
    <w:p w:rsidR="0086780E" w:rsidRPr="0086780E" w:rsidRDefault="0086780E" w:rsidP="008678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780E">
        <w:rPr>
          <w:sz w:val="28"/>
          <w:szCs w:val="28"/>
        </w:rPr>
        <w:t>С территории многоквартирных и иных домовладений, объектов культурно-бытовых и другого назначения сбор твердых бытовых отходов осуществляется два раза в неделю специализированным автотранспортом.</w:t>
      </w:r>
    </w:p>
    <w:p w:rsidR="0086780E" w:rsidRPr="0086780E" w:rsidRDefault="0086780E" w:rsidP="008678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780E">
        <w:rPr>
          <w:sz w:val="28"/>
          <w:szCs w:val="28"/>
        </w:rPr>
        <w:t>На территории частных домовладений места расположения мусоросборников, помойных ям и дворовых туалетов определяются самими домовладельцами, при этом разрыв от них до жилых домов может быть сокращен до 8 - 10 метров.</w:t>
      </w:r>
    </w:p>
    <w:p w:rsidR="0086780E" w:rsidRPr="0086780E" w:rsidRDefault="0086780E" w:rsidP="008678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780E">
        <w:rPr>
          <w:sz w:val="28"/>
          <w:szCs w:val="28"/>
        </w:rPr>
        <w:t>Для уменьшения воздействия шума на жителей бытовые отходы удаляются с территории домовладений не ранее 7 часов 00 минут и не позднее 23 часов 00 минут.</w:t>
      </w:r>
    </w:p>
    <w:p w:rsidR="0086780E" w:rsidRPr="0086780E" w:rsidRDefault="0086780E" w:rsidP="008678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780E">
        <w:rPr>
          <w:sz w:val="28"/>
          <w:szCs w:val="28"/>
        </w:rPr>
        <w:t xml:space="preserve">Вывоз твердых бытовых отходов должен осуществляться только на специальные полигоны (усовершенствованные свалки). МУП «ИКХ» по уборке </w:t>
      </w:r>
      <w:proofErr w:type="gramStart"/>
      <w:r w:rsidRPr="0086780E">
        <w:rPr>
          <w:sz w:val="28"/>
          <w:szCs w:val="28"/>
        </w:rPr>
        <w:t>обязан</w:t>
      </w:r>
      <w:proofErr w:type="gramEnd"/>
      <w:r w:rsidRPr="0086780E">
        <w:rPr>
          <w:sz w:val="28"/>
          <w:szCs w:val="28"/>
        </w:rPr>
        <w:t>:</w:t>
      </w:r>
    </w:p>
    <w:p w:rsidR="0086780E" w:rsidRPr="0086780E" w:rsidRDefault="0086780E" w:rsidP="008678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780E">
        <w:rPr>
          <w:sz w:val="28"/>
          <w:szCs w:val="28"/>
        </w:rPr>
        <w:t>- своевременно осуществлять (в соответствии с договорами) вывоз твердых бытовых отходов с территории домовладений, организаций, учреждений, предприятий;</w:t>
      </w:r>
    </w:p>
    <w:p w:rsidR="0086780E" w:rsidRPr="0086780E" w:rsidRDefault="0086780E" w:rsidP="008678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780E">
        <w:rPr>
          <w:sz w:val="28"/>
          <w:szCs w:val="28"/>
        </w:rPr>
        <w:t>- составлять на каждую спецмашину маршрутные графики со схемой движения;</w:t>
      </w:r>
    </w:p>
    <w:p w:rsidR="0086780E" w:rsidRPr="0086780E" w:rsidRDefault="0086780E" w:rsidP="008678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780E">
        <w:rPr>
          <w:sz w:val="28"/>
          <w:szCs w:val="28"/>
        </w:rPr>
        <w:t>- обеспечивать выполнение утвержденных маршрутных графиков;</w:t>
      </w:r>
    </w:p>
    <w:p w:rsidR="0086780E" w:rsidRPr="0086780E" w:rsidRDefault="0086780E" w:rsidP="008678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780E">
        <w:rPr>
          <w:sz w:val="28"/>
          <w:szCs w:val="28"/>
        </w:rPr>
        <w:t>- в районах застройки домов, принадлежащих гражданам на правах частной собственности, осуществлять планово-регулярную систему очистки от твердых отходов не реже 3-х раз в неделю.</w:t>
      </w:r>
    </w:p>
    <w:p w:rsidR="0086780E" w:rsidRPr="0086780E" w:rsidRDefault="0086780E" w:rsidP="008678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780E">
        <w:rPr>
          <w:sz w:val="28"/>
          <w:szCs w:val="28"/>
        </w:rPr>
        <w:t>Запрещается:</w:t>
      </w:r>
    </w:p>
    <w:p w:rsidR="0086780E" w:rsidRPr="0086780E" w:rsidRDefault="0086780E" w:rsidP="008678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780E">
        <w:rPr>
          <w:sz w:val="28"/>
          <w:szCs w:val="28"/>
        </w:rPr>
        <w:t>- сжигание мусора возле домов;</w:t>
      </w:r>
    </w:p>
    <w:p w:rsidR="0086780E" w:rsidRPr="0086780E" w:rsidRDefault="0086780E" w:rsidP="008678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780E">
        <w:rPr>
          <w:sz w:val="28"/>
          <w:szCs w:val="28"/>
        </w:rPr>
        <w:t>- загрязнение окружающей территории.</w:t>
      </w:r>
    </w:p>
    <w:p w:rsidR="0086780E" w:rsidRPr="0086780E" w:rsidRDefault="0086780E" w:rsidP="0086780E">
      <w:pPr>
        <w:suppressAutoHyphens w:val="0"/>
        <w:spacing w:before="102"/>
        <w:jc w:val="both"/>
        <w:rPr>
          <w:rFonts w:eastAsia="Times New Roman"/>
          <w:sz w:val="28"/>
          <w:szCs w:val="28"/>
          <w:lang w:eastAsia="ru-RU"/>
        </w:rPr>
      </w:pPr>
    </w:p>
    <w:p w:rsidR="0086780E" w:rsidRPr="0086780E" w:rsidRDefault="0086780E" w:rsidP="0086780E">
      <w:pPr>
        <w:suppressAutoHyphens w:val="0"/>
        <w:spacing w:before="102"/>
        <w:jc w:val="both"/>
        <w:rPr>
          <w:rFonts w:eastAsia="Times New Roman"/>
          <w:sz w:val="28"/>
          <w:szCs w:val="28"/>
          <w:lang w:eastAsia="ru-RU"/>
        </w:rPr>
      </w:pPr>
      <w:r w:rsidRPr="0086780E">
        <w:rPr>
          <w:rFonts w:eastAsia="Times New Roman"/>
          <w:sz w:val="28"/>
          <w:szCs w:val="28"/>
          <w:lang w:eastAsia="ru-RU"/>
        </w:rPr>
        <w:t xml:space="preserve"> Транспортно-производственная база</w:t>
      </w:r>
    </w:p>
    <w:p w:rsidR="0086780E" w:rsidRPr="0086780E" w:rsidRDefault="0086780E" w:rsidP="0086780E">
      <w:pPr>
        <w:suppressAutoHyphens w:val="0"/>
        <w:spacing w:before="102"/>
        <w:jc w:val="both"/>
        <w:rPr>
          <w:rFonts w:eastAsia="Times New Roman"/>
          <w:sz w:val="28"/>
          <w:szCs w:val="28"/>
          <w:lang w:eastAsia="ru-RU"/>
        </w:rPr>
      </w:pPr>
    </w:p>
    <w:p w:rsidR="0086780E" w:rsidRPr="0086780E" w:rsidRDefault="0086780E" w:rsidP="0086780E">
      <w:pPr>
        <w:suppressAutoHyphens w:val="0"/>
        <w:spacing w:before="102"/>
        <w:jc w:val="both"/>
        <w:rPr>
          <w:rFonts w:eastAsia="Times New Roman"/>
          <w:sz w:val="28"/>
          <w:szCs w:val="28"/>
          <w:lang w:eastAsia="ru-RU"/>
        </w:rPr>
      </w:pPr>
      <w:r w:rsidRPr="0086780E">
        <w:rPr>
          <w:rFonts w:eastAsia="Times New Roman"/>
          <w:sz w:val="28"/>
          <w:szCs w:val="28"/>
          <w:lang w:eastAsia="ru-RU"/>
        </w:rPr>
        <w:t>На балансе муниципального образования Игоревского сельского поселения следующие машины и механизмы, используемые, для летней и зимней уборки:</w:t>
      </w:r>
    </w:p>
    <w:p w:rsidR="0086780E" w:rsidRPr="0086780E" w:rsidRDefault="0086780E" w:rsidP="0086780E">
      <w:pPr>
        <w:suppressAutoHyphens w:val="0"/>
        <w:spacing w:before="102"/>
        <w:jc w:val="both"/>
        <w:rPr>
          <w:rFonts w:eastAsia="Times New Roman"/>
          <w:sz w:val="28"/>
          <w:szCs w:val="28"/>
          <w:lang w:eastAsia="ru-RU"/>
        </w:rPr>
      </w:pPr>
      <w:r w:rsidRPr="0086780E">
        <w:rPr>
          <w:rFonts w:eastAsia="Times New Roman"/>
          <w:sz w:val="28"/>
          <w:szCs w:val="28"/>
          <w:lang w:eastAsia="ru-RU"/>
        </w:rPr>
        <w:t>- автомашина ЗИЛ-45065</w:t>
      </w:r>
    </w:p>
    <w:p w:rsidR="0086780E" w:rsidRPr="0086780E" w:rsidRDefault="0086780E" w:rsidP="0086780E">
      <w:pPr>
        <w:suppressAutoHyphens w:val="0"/>
        <w:spacing w:before="102"/>
        <w:jc w:val="both"/>
        <w:rPr>
          <w:rFonts w:eastAsia="Times New Roman"/>
          <w:sz w:val="28"/>
          <w:szCs w:val="28"/>
          <w:lang w:eastAsia="ru-RU"/>
        </w:rPr>
      </w:pPr>
      <w:r w:rsidRPr="0086780E">
        <w:rPr>
          <w:rFonts w:eastAsia="Times New Roman"/>
          <w:sz w:val="28"/>
          <w:szCs w:val="28"/>
          <w:lang w:eastAsia="ru-RU"/>
        </w:rPr>
        <w:t>- трактор Т-40</w:t>
      </w:r>
    </w:p>
    <w:p w:rsidR="0086780E" w:rsidRPr="0086780E" w:rsidRDefault="0086780E" w:rsidP="0086780E">
      <w:pPr>
        <w:suppressAutoHyphens w:val="0"/>
        <w:spacing w:before="102"/>
        <w:jc w:val="both"/>
        <w:rPr>
          <w:rFonts w:eastAsia="Times New Roman"/>
          <w:sz w:val="28"/>
          <w:szCs w:val="28"/>
          <w:lang w:eastAsia="ru-RU"/>
        </w:rPr>
      </w:pPr>
      <w:r w:rsidRPr="0086780E">
        <w:rPr>
          <w:rFonts w:eastAsia="Times New Roman"/>
          <w:sz w:val="28"/>
          <w:szCs w:val="28"/>
          <w:lang w:eastAsia="ru-RU"/>
        </w:rPr>
        <w:t>- прицеп 2ПТС</w:t>
      </w:r>
    </w:p>
    <w:p w:rsidR="0086780E" w:rsidRPr="0086780E" w:rsidRDefault="0086780E" w:rsidP="0086780E">
      <w:pPr>
        <w:suppressAutoHyphens w:val="0"/>
        <w:spacing w:before="102"/>
        <w:jc w:val="both"/>
        <w:rPr>
          <w:rFonts w:eastAsia="Times New Roman"/>
          <w:sz w:val="28"/>
          <w:szCs w:val="28"/>
          <w:lang w:eastAsia="ru-RU"/>
        </w:rPr>
      </w:pPr>
      <w:r w:rsidRPr="0086780E">
        <w:rPr>
          <w:rFonts w:eastAsia="Times New Roman"/>
          <w:sz w:val="28"/>
          <w:szCs w:val="28"/>
          <w:lang w:eastAsia="ru-RU"/>
        </w:rPr>
        <w:t>-автомашина БАЗ</w:t>
      </w:r>
    </w:p>
    <w:p w:rsidR="007E138D" w:rsidRPr="0086780E" w:rsidRDefault="0086780E" w:rsidP="0086780E">
      <w:pPr>
        <w:pStyle w:val="a4"/>
        <w:spacing w:before="0" w:after="0"/>
        <w:jc w:val="both"/>
        <w:outlineLvl w:val="0"/>
        <w:rPr>
          <w:color w:val="000000"/>
          <w:sz w:val="28"/>
          <w:szCs w:val="28"/>
        </w:rPr>
      </w:pPr>
      <w:r w:rsidRPr="0086780E">
        <w:rPr>
          <w:color w:val="000000"/>
          <w:sz w:val="28"/>
          <w:szCs w:val="28"/>
        </w:rPr>
        <w:t>-экскаватор ЭО 2626</w:t>
      </w:r>
    </w:p>
    <w:p w:rsidR="007E138D" w:rsidRPr="007E138D" w:rsidRDefault="007E138D" w:rsidP="008C3E31">
      <w:pPr>
        <w:suppressAutoHyphens w:val="0"/>
        <w:spacing w:before="100" w:beforeAutospacing="1" w:after="100" w:afterAutospacing="1"/>
        <w:jc w:val="center"/>
        <w:rPr>
          <w:rFonts w:eastAsia="Times New Roman"/>
          <w:sz w:val="28"/>
          <w:szCs w:val="28"/>
          <w:lang w:eastAsia="ru-RU"/>
        </w:rPr>
      </w:pPr>
      <w:r w:rsidRPr="007E138D">
        <w:rPr>
          <w:rFonts w:eastAsia="Times New Roman"/>
          <w:b/>
          <w:bCs/>
          <w:sz w:val="28"/>
          <w:szCs w:val="28"/>
          <w:lang w:eastAsia="ru-RU"/>
        </w:rPr>
        <w:t>4 КАЧЕСТВЕННЫЕ ХАРАКТЕРИСТИКИ ТВЕРДЫХ БЫТОВЫХ ОТХОДОВ</w:t>
      </w:r>
    </w:p>
    <w:p w:rsidR="007E138D" w:rsidRPr="007E138D" w:rsidRDefault="007E138D" w:rsidP="008C3E31">
      <w:pPr>
        <w:suppressAutoHyphens w:val="0"/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7E138D">
        <w:rPr>
          <w:rFonts w:eastAsia="Times New Roman"/>
          <w:sz w:val="28"/>
          <w:szCs w:val="28"/>
          <w:lang w:eastAsia="ru-RU"/>
        </w:rPr>
        <w:t>4.1. Морфологический состав ТБО </w:t>
      </w:r>
    </w:p>
    <w:p w:rsidR="007E138D" w:rsidRPr="007E138D" w:rsidRDefault="007E138D" w:rsidP="008C3E31">
      <w:pPr>
        <w:suppressAutoHyphens w:val="0"/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7E138D">
        <w:rPr>
          <w:rFonts w:eastAsia="Times New Roman"/>
          <w:sz w:val="28"/>
          <w:szCs w:val="28"/>
          <w:lang w:eastAsia="ru-RU"/>
        </w:rPr>
        <w:lastRenderedPageBreak/>
        <w:t>Морфологический состав твердых бытовых отходов - это содержание их составных частей, выраженное в процентах к общей массе. В соответствии со справочником «Санитарная очистка и уборка населенных мест» морфологический состав различается по климатическим зонам России.</w:t>
      </w:r>
    </w:p>
    <w:p w:rsidR="007E138D" w:rsidRPr="007E138D" w:rsidRDefault="007E138D" w:rsidP="008C3E31">
      <w:pPr>
        <w:suppressAutoHyphens w:val="0"/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7E138D">
        <w:rPr>
          <w:rFonts w:eastAsia="Times New Roman"/>
          <w:b/>
          <w:bCs/>
          <w:sz w:val="28"/>
          <w:szCs w:val="28"/>
          <w:lang w:eastAsia="ru-RU"/>
        </w:rPr>
        <w:t>Таблица 4.1.1 - Морфологический состав твердых бытовых отходов, % по массе</w:t>
      </w:r>
      <w:r w:rsidRPr="007E138D">
        <w:rPr>
          <w:rFonts w:eastAsia="Times New Roman"/>
          <w:sz w:val="28"/>
          <w:szCs w:val="28"/>
          <w:lang w:eastAsia="ru-RU"/>
        </w:rPr>
        <w:t> </w:t>
      </w:r>
    </w:p>
    <w:tbl>
      <w:tblPr>
        <w:tblW w:w="8160" w:type="dxa"/>
        <w:jc w:val="center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707"/>
        <w:gridCol w:w="5869"/>
        <w:gridCol w:w="1584"/>
      </w:tblGrid>
      <w:tr w:rsidR="007E138D" w:rsidRPr="007E138D" w:rsidTr="007E138D">
        <w:trPr>
          <w:trHeight w:val="468"/>
          <w:tblCellSpacing w:w="0" w:type="dxa"/>
          <w:jc w:val="center"/>
        </w:trPr>
        <w:tc>
          <w:tcPr>
            <w:tcW w:w="708" w:type="dxa"/>
            <w:vAlign w:val="center"/>
            <w:hideMark/>
          </w:tcPr>
          <w:p w:rsidR="007E138D" w:rsidRPr="007E138D" w:rsidRDefault="007E138D" w:rsidP="008C3E31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 xml:space="preserve">№№ </w:t>
            </w:r>
            <w:proofErr w:type="spellStart"/>
            <w:proofErr w:type="gramStart"/>
            <w:r w:rsidRPr="007E138D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E138D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7E138D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880" w:type="dxa"/>
            <w:vAlign w:val="center"/>
            <w:hideMark/>
          </w:tcPr>
          <w:p w:rsidR="007E138D" w:rsidRPr="007E138D" w:rsidRDefault="007E138D" w:rsidP="008C3E31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Компонент</w:t>
            </w:r>
          </w:p>
        </w:tc>
        <w:tc>
          <w:tcPr>
            <w:tcW w:w="1584" w:type="dxa"/>
            <w:vAlign w:val="center"/>
            <w:hideMark/>
          </w:tcPr>
          <w:p w:rsidR="007E138D" w:rsidRPr="007E138D" w:rsidRDefault="007E138D" w:rsidP="008C3E31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Процентное содержание, %</w:t>
            </w:r>
          </w:p>
        </w:tc>
      </w:tr>
      <w:tr w:rsidR="007E138D" w:rsidRPr="007E138D" w:rsidTr="007E138D">
        <w:trPr>
          <w:trHeight w:val="228"/>
          <w:tblCellSpacing w:w="0" w:type="dxa"/>
          <w:jc w:val="center"/>
        </w:trPr>
        <w:tc>
          <w:tcPr>
            <w:tcW w:w="708" w:type="dxa"/>
            <w:vAlign w:val="center"/>
            <w:hideMark/>
          </w:tcPr>
          <w:p w:rsidR="007E138D" w:rsidRPr="007E138D" w:rsidRDefault="007E138D" w:rsidP="008C3E31">
            <w:pPr>
              <w:suppressAutoHyphens w:val="0"/>
              <w:spacing w:before="100" w:beforeAutospacing="1" w:after="100" w:afterAutospacing="1" w:line="228" w:lineRule="atLeas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80" w:type="dxa"/>
            <w:vAlign w:val="center"/>
            <w:hideMark/>
          </w:tcPr>
          <w:p w:rsidR="007E138D" w:rsidRPr="007E138D" w:rsidRDefault="007E138D" w:rsidP="008C3E31">
            <w:pPr>
              <w:suppressAutoHyphens w:val="0"/>
              <w:spacing w:before="100" w:beforeAutospacing="1" w:after="100" w:afterAutospacing="1" w:line="228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Бумага, картон</w:t>
            </w:r>
          </w:p>
        </w:tc>
        <w:tc>
          <w:tcPr>
            <w:tcW w:w="1584" w:type="dxa"/>
            <w:vAlign w:val="center"/>
            <w:hideMark/>
          </w:tcPr>
          <w:p w:rsidR="007E138D" w:rsidRPr="007E138D" w:rsidRDefault="007E138D" w:rsidP="008C3E31">
            <w:pPr>
              <w:suppressAutoHyphens w:val="0"/>
              <w:spacing w:before="100" w:beforeAutospacing="1" w:after="100" w:afterAutospacing="1" w:line="228" w:lineRule="atLeast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27,5</w:t>
            </w:r>
          </w:p>
        </w:tc>
      </w:tr>
      <w:tr w:rsidR="007E138D" w:rsidRPr="007E138D" w:rsidTr="007E138D">
        <w:trPr>
          <w:trHeight w:val="228"/>
          <w:tblCellSpacing w:w="0" w:type="dxa"/>
          <w:jc w:val="center"/>
        </w:trPr>
        <w:tc>
          <w:tcPr>
            <w:tcW w:w="708" w:type="dxa"/>
            <w:vAlign w:val="center"/>
            <w:hideMark/>
          </w:tcPr>
          <w:p w:rsidR="007E138D" w:rsidRPr="007E138D" w:rsidRDefault="007E138D" w:rsidP="008C3E31">
            <w:pPr>
              <w:suppressAutoHyphens w:val="0"/>
              <w:spacing w:before="100" w:beforeAutospacing="1" w:after="100" w:afterAutospacing="1" w:line="228" w:lineRule="atLeas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80" w:type="dxa"/>
            <w:vAlign w:val="center"/>
            <w:hideMark/>
          </w:tcPr>
          <w:p w:rsidR="007E138D" w:rsidRPr="007E138D" w:rsidRDefault="007E138D" w:rsidP="008C3E31">
            <w:pPr>
              <w:suppressAutoHyphens w:val="0"/>
              <w:spacing w:before="100" w:beforeAutospacing="1" w:after="100" w:afterAutospacing="1" w:line="228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Дерево</w:t>
            </w:r>
          </w:p>
        </w:tc>
        <w:tc>
          <w:tcPr>
            <w:tcW w:w="1584" w:type="dxa"/>
            <w:vAlign w:val="center"/>
            <w:hideMark/>
          </w:tcPr>
          <w:p w:rsidR="007E138D" w:rsidRPr="007E138D" w:rsidRDefault="007E138D" w:rsidP="008C3E31">
            <w:pPr>
              <w:suppressAutoHyphens w:val="0"/>
              <w:spacing w:before="100" w:beforeAutospacing="1" w:after="100" w:afterAutospacing="1" w:line="228" w:lineRule="atLeast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5,0</w:t>
            </w:r>
          </w:p>
        </w:tc>
      </w:tr>
      <w:tr w:rsidR="007E138D" w:rsidRPr="007E138D" w:rsidTr="007E138D">
        <w:trPr>
          <w:trHeight w:val="228"/>
          <w:tblCellSpacing w:w="0" w:type="dxa"/>
          <w:jc w:val="center"/>
        </w:trPr>
        <w:tc>
          <w:tcPr>
            <w:tcW w:w="708" w:type="dxa"/>
            <w:vAlign w:val="center"/>
            <w:hideMark/>
          </w:tcPr>
          <w:p w:rsidR="007E138D" w:rsidRPr="007E138D" w:rsidRDefault="007E138D" w:rsidP="008C3E31">
            <w:pPr>
              <w:suppressAutoHyphens w:val="0"/>
              <w:spacing w:before="100" w:beforeAutospacing="1" w:after="100" w:afterAutospacing="1" w:line="228" w:lineRule="atLeas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80" w:type="dxa"/>
            <w:vAlign w:val="center"/>
            <w:hideMark/>
          </w:tcPr>
          <w:p w:rsidR="007E138D" w:rsidRPr="007E138D" w:rsidRDefault="007E138D" w:rsidP="008C3E31">
            <w:pPr>
              <w:suppressAutoHyphens w:val="0"/>
              <w:spacing w:before="100" w:beforeAutospacing="1" w:after="100" w:afterAutospacing="1" w:line="228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Текстиль</w:t>
            </w:r>
          </w:p>
        </w:tc>
        <w:tc>
          <w:tcPr>
            <w:tcW w:w="1584" w:type="dxa"/>
            <w:vAlign w:val="center"/>
            <w:hideMark/>
          </w:tcPr>
          <w:p w:rsidR="007E138D" w:rsidRPr="007E138D" w:rsidRDefault="007E138D" w:rsidP="008C3E31">
            <w:pPr>
              <w:suppressAutoHyphens w:val="0"/>
              <w:spacing w:before="100" w:beforeAutospacing="1" w:after="100" w:afterAutospacing="1" w:line="228" w:lineRule="atLeast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5,5</w:t>
            </w:r>
          </w:p>
        </w:tc>
      </w:tr>
      <w:tr w:rsidR="007E138D" w:rsidRPr="007E138D" w:rsidTr="007E138D">
        <w:trPr>
          <w:trHeight w:val="228"/>
          <w:tblCellSpacing w:w="0" w:type="dxa"/>
          <w:jc w:val="center"/>
        </w:trPr>
        <w:tc>
          <w:tcPr>
            <w:tcW w:w="708" w:type="dxa"/>
            <w:vAlign w:val="center"/>
            <w:hideMark/>
          </w:tcPr>
          <w:p w:rsidR="007E138D" w:rsidRPr="007E138D" w:rsidRDefault="007E138D" w:rsidP="008C3E31">
            <w:pPr>
              <w:suppressAutoHyphens w:val="0"/>
              <w:spacing w:before="100" w:beforeAutospacing="1" w:after="100" w:afterAutospacing="1" w:line="228" w:lineRule="atLeas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80" w:type="dxa"/>
            <w:vAlign w:val="center"/>
            <w:hideMark/>
          </w:tcPr>
          <w:p w:rsidR="007E138D" w:rsidRPr="007E138D" w:rsidRDefault="007E138D" w:rsidP="008C3E31">
            <w:pPr>
              <w:suppressAutoHyphens w:val="0"/>
              <w:spacing w:before="100" w:beforeAutospacing="1" w:after="100" w:afterAutospacing="1" w:line="228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Пластмасса</w:t>
            </w:r>
          </w:p>
        </w:tc>
        <w:tc>
          <w:tcPr>
            <w:tcW w:w="1584" w:type="dxa"/>
            <w:vAlign w:val="center"/>
            <w:hideMark/>
          </w:tcPr>
          <w:p w:rsidR="007E138D" w:rsidRPr="007E138D" w:rsidRDefault="007E138D" w:rsidP="008C3E31">
            <w:pPr>
              <w:suppressAutoHyphens w:val="0"/>
              <w:spacing w:before="100" w:beforeAutospacing="1" w:after="100" w:afterAutospacing="1" w:line="228" w:lineRule="atLeast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45,5</w:t>
            </w:r>
          </w:p>
        </w:tc>
      </w:tr>
    </w:tbl>
    <w:p w:rsidR="007E138D" w:rsidRPr="007E138D" w:rsidRDefault="007E138D" w:rsidP="008C3E31">
      <w:pPr>
        <w:suppressAutoHyphens w:val="0"/>
        <w:spacing w:before="100" w:beforeAutospacing="1" w:after="100" w:afterAutospacing="1"/>
        <w:jc w:val="right"/>
        <w:rPr>
          <w:rFonts w:eastAsia="Times New Roman"/>
          <w:sz w:val="28"/>
          <w:szCs w:val="28"/>
          <w:lang w:eastAsia="ru-RU"/>
        </w:rPr>
      </w:pPr>
      <w:r w:rsidRPr="007E138D">
        <w:rPr>
          <w:rFonts w:eastAsia="Times New Roman"/>
          <w:sz w:val="28"/>
          <w:szCs w:val="28"/>
          <w:lang w:eastAsia="ru-RU"/>
        </w:rPr>
        <w:t> </w:t>
      </w:r>
    </w:p>
    <w:tbl>
      <w:tblPr>
        <w:tblW w:w="8160" w:type="dxa"/>
        <w:jc w:val="center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707"/>
        <w:gridCol w:w="5871"/>
        <w:gridCol w:w="1582"/>
      </w:tblGrid>
      <w:tr w:rsidR="007E138D" w:rsidRPr="007E138D" w:rsidTr="007E138D">
        <w:trPr>
          <w:trHeight w:val="228"/>
          <w:tblCellSpacing w:w="0" w:type="dxa"/>
          <w:jc w:val="center"/>
        </w:trPr>
        <w:tc>
          <w:tcPr>
            <w:tcW w:w="708" w:type="dxa"/>
            <w:vAlign w:val="center"/>
            <w:hideMark/>
          </w:tcPr>
          <w:p w:rsidR="007E138D" w:rsidRPr="007E138D" w:rsidRDefault="007E138D" w:rsidP="008C3E31">
            <w:pPr>
              <w:suppressAutoHyphens w:val="0"/>
              <w:spacing w:before="100" w:beforeAutospacing="1" w:after="100" w:afterAutospacing="1" w:line="228" w:lineRule="atLeas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80" w:type="dxa"/>
            <w:vAlign w:val="center"/>
            <w:hideMark/>
          </w:tcPr>
          <w:p w:rsidR="007E138D" w:rsidRPr="007E138D" w:rsidRDefault="007E138D" w:rsidP="008C3E31">
            <w:pPr>
              <w:suppressAutoHyphens w:val="0"/>
              <w:spacing w:before="100" w:beforeAutospacing="1" w:after="100" w:afterAutospacing="1" w:line="228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Стекло</w:t>
            </w:r>
          </w:p>
        </w:tc>
        <w:tc>
          <w:tcPr>
            <w:tcW w:w="1584" w:type="dxa"/>
            <w:vAlign w:val="center"/>
            <w:hideMark/>
          </w:tcPr>
          <w:p w:rsidR="007E138D" w:rsidRPr="007E138D" w:rsidRDefault="007E138D" w:rsidP="008C3E31">
            <w:pPr>
              <w:suppressAutoHyphens w:val="0"/>
              <w:spacing w:before="100" w:beforeAutospacing="1" w:after="100" w:afterAutospacing="1" w:line="228" w:lineRule="atLeast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2,5</w:t>
            </w:r>
          </w:p>
        </w:tc>
      </w:tr>
      <w:tr w:rsidR="007E138D" w:rsidRPr="007E138D" w:rsidTr="007E138D">
        <w:trPr>
          <w:trHeight w:val="228"/>
          <w:tblCellSpacing w:w="0" w:type="dxa"/>
          <w:jc w:val="center"/>
        </w:trPr>
        <w:tc>
          <w:tcPr>
            <w:tcW w:w="708" w:type="dxa"/>
            <w:vAlign w:val="center"/>
            <w:hideMark/>
          </w:tcPr>
          <w:p w:rsidR="007E138D" w:rsidRPr="007E138D" w:rsidRDefault="007E138D" w:rsidP="008C3E31">
            <w:pPr>
              <w:suppressAutoHyphens w:val="0"/>
              <w:spacing w:before="100" w:beforeAutospacing="1" w:after="100" w:afterAutospacing="1" w:line="228" w:lineRule="atLeas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80" w:type="dxa"/>
            <w:vAlign w:val="center"/>
            <w:hideMark/>
          </w:tcPr>
          <w:p w:rsidR="007E138D" w:rsidRPr="007E138D" w:rsidRDefault="007E138D" w:rsidP="008C3E31">
            <w:pPr>
              <w:suppressAutoHyphens w:val="0"/>
              <w:spacing w:before="100" w:beforeAutospacing="1" w:after="100" w:afterAutospacing="1" w:line="228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Кости</w:t>
            </w:r>
          </w:p>
        </w:tc>
        <w:tc>
          <w:tcPr>
            <w:tcW w:w="1584" w:type="dxa"/>
            <w:vAlign w:val="center"/>
            <w:hideMark/>
          </w:tcPr>
          <w:p w:rsidR="007E138D" w:rsidRPr="007E138D" w:rsidRDefault="007E138D" w:rsidP="008C3E31">
            <w:pPr>
              <w:suppressAutoHyphens w:val="0"/>
              <w:spacing w:before="100" w:beforeAutospacing="1" w:after="100" w:afterAutospacing="1" w:line="228" w:lineRule="atLeast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1,5</w:t>
            </w:r>
          </w:p>
        </w:tc>
      </w:tr>
      <w:tr w:rsidR="007E138D" w:rsidRPr="007E138D" w:rsidTr="007E138D">
        <w:trPr>
          <w:trHeight w:val="228"/>
          <w:tblCellSpacing w:w="0" w:type="dxa"/>
          <w:jc w:val="center"/>
        </w:trPr>
        <w:tc>
          <w:tcPr>
            <w:tcW w:w="708" w:type="dxa"/>
            <w:vAlign w:val="center"/>
            <w:hideMark/>
          </w:tcPr>
          <w:p w:rsidR="007E138D" w:rsidRPr="007E138D" w:rsidRDefault="007E138D" w:rsidP="008C3E31">
            <w:pPr>
              <w:suppressAutoHyphens w:val="0"/>
              <w:spacing w:before="100" w:beforeAutospacing="1" w:after="100" w:afterAutospacing="1" w:line="228" w:lineRule="atLeas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80" w:type="dxa"/>
            <w:vAlign w:val="center"/>
            <w:hideMark/>
          </w:tcPr>
          <w:p w:rsidR="007E138D" w:rsidRPr="007E138D" w:rsidRDefault="007E138D" w:rsidP="008C3E31">
            <w:pPr>
              <w:suppressAutoHyphens w:val="0"/>
              <w:spacing w:before="100" w:beforeAutospacing="1" w:after="100" w:afterAutospacing="1" w:line="228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Кожа, резина</w:t>
            </w:r>
          </w:p>
        </w:tc>
        <w:tc>
          <w:tcPr>
            <w:tcW w:w="1584" w:type="dxa"/>
            <w:vAlign w:val="center"/>
            <w:hideMark/>
          </w:tcPr>
          <w:p w:rsidR="007E138D" w:rsidRPr="007E138D" w:rsidRDefault="007E138D" w:rsidP="008C3E31">
            <w:pPr>
              <w:suppressAutoHyphens w:val="0"/>
              <w:spacing w:before="100" w:beforeAutospacing="1" w:after="100" w:afterAutospacing="1" w:line="228" w:lineRule="atLeast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7E138D" w:rsidRPr="007E138D" w:rsidTr="007E138D">
        <w:trPr>
          <w:trHeight w:val="228"/>
          <w:tblCellSpacing w:w="0" w:type="dxa"/>
          <w:jc w:val="center"/>
        </w:trPr>
        <w:tc>
          <w:tcPr>
            <w:tcW w:w="708" w:type="dxa"/>
            <w:vAlign w:val="center"/>
            <w:hideMark/>
          </w:tcPr>
          <w:p w:rsidR="007E138D" w:rsidRPr="007E138D" w:rsidRDefault="007E138D" w:rsidP="008C3E31">
            <w:pPr>
              <w:suppressAutoHyphens w:val="0"/>
              <w:spacing w:before="100" w:beforeAutospacing="1" w:after="100" w:afterAutospacing="1" w:line="228" w:lineRule="atLeas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80" w:type="dxa"/>
            <w:vAlign w:val="center"/>
            <w:hideMark/>
          </w:tcPr>
          <w:p w:rsidR="007E138D" w:rsidRPr="007E138D" w:rsidRDefault="007E138D" w:rsidP="008C3E31">
            <w:pPr>
              <w:suppressAutoHyphens w:val="0"/>
              <w:spacing w:before="100" w:beforeAutospacing="1" w:after="100" w:afterAutospacing="1" w:line="228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Камни, штукатурка</w:t>
            </w:r>
          </w:p>
        </w:tc>
        <w:tc>
          <w:tcPr>
            <w:tcW w:w="1584" w:type="dxa"/>
            <w:vAlign w:val="center"/>
            <w:hideMark/>
          </w:tcPr>
          <w:p w:rsidR="007E138D" w:rsidRPr="007E138D" w:rsidRDefault="007E138D" w:rsidP="008C3E31">
            <w:pPr>
              <w:suppressAutoHyphens w:val="0"/>
              <w:spacing w:before="100" w:beforeAutospacing="1" w:after="100" w:afterAutospacing="1" w:line="228" w:lineRule="atLeast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7E138D" w:rsidRPr="007E138D" w:rsidTr="007E138D">
        <w:trPr>
          <w:trHeight w:val="468"/>
          <w:tblCellSpacing w:w="0" w:type="dxa"/>
          <w:jc w:val="center"/>
        </w:trPr>
        <w:tc>
          <w:tcPr>
            <w:tcW w:w="708" w:type="dxa"/>
            <w:vAlign w:val="center"/>
            <w:hideMark/>
          </w:tcPr>
          <w:p w:rsidR="007E138D" w:rsidRPr="007E138D" w:rsidRDefault="007E138D" w:rsidP="008C3E31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80" w:type="dxa"/>
            <w:vAlign w:val="center"/>
            <w:hideMark/>
          </w:tcPr>
          <w:p w:rsidR="007E138D" w:rsidRPr="007E138D" w:rsidRDefault="007E138D" w:rsidP="008C3E31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Прочее (смет с территорий общего пользования и отходы от домашних животных)</w:t>
            </w:r>
          </w:p>
        </w:tc>
        <w:tc>
          <w:tcPr>
            <w:tcW w:w="1584" w:type="dxa"/>
            <w:vAlign w:val="center"/>
            <w:hideMark/>
          </w:tcPr>
          <w:p w:rsidR="007E138D" w:rsidRPr="007E138D" w:rsidRDefault="007E138D" w:rsidP="008C3E31">
            <w:pPr>
              <w:suppressAutoHyphens w:val="0"/>
              <w:spacing w:before="100" w:beforeAutospacing="1" w:after="100" w:afterAutospacing="1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3,5</w:t>
            </w:r>
          </w:p>
        </w:tc>
      </w:tr>
      <w:tr w:rsidR="007E138D" w:rsidRPr="007E138D" w:rsidTr="007E138D">
        <w:trPr>
          <w:trHeight w:val="228"/>
          <w:tblCellSpacing w:w="0" w:type="dxa"/>
          <w:jc w:val="center"/>
        </w:trPr>
        <w:tc>
          <w:tcPr>
            <w:tcW w:w="708" w:type="dxa"/>
            <w:vAlign w:val="center"/>
            <w:hideMark/>
          </w:tcPr>
          <w:p w:rsidR="007E138D" w:rsidRPr="007E138D" w:rsidRDefault="007E138D" w:rsidP="008C3E31">
            <w:pPr>
              <w:suppressAutoHyphens w:val="0"/>
              <w:spacing w:before="100" w:beforeAutospacing="1" w:after="100" w:afterAutospacing="1" w:line="228" w:lineRule="atLeas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80" w:type="dxa"/>
            <w:vAlign w:val="center"/>
            <w:hideMark/>
          </w:tcPr>
          <w:p w:rsidR="007E138D" w:rsidRPr="007E138D" w:rsidRDefault="007E138D" w:rsidP="008C3E31">
            <w:pPr>
              <w:suppressAutoHyphens w:val="0"/>
              <w:spacing w:before="100" w:beforeAutospacing="1" w:after="100" w:afterAutospacing="1" w:line="228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Отсев (менее 15 мм)</w:t>
            </w:r>
          </w:p>
        </w:tc>
        <w:tc>
          <w:tcPr>
            <w:tcW w:w="1584" w:type="dxa"/>
            <w:vAlign w:val="center"/>
            <w:hideMark/>
          </w:tcPr>
          <w:p w:rsidR="007E138D" w:rsidRPr="007E138D" w:rsidRDefault="007E138D" w:rsidP="008C3E31">
            <w:pPr>
              <w:suppressAutoHyphens w:val="0"/>
              <w:spacing w:before="100" w:beforeAutospacing="1" w:after="100" w:afterAutospacing="1" w:line="228" w:lineRule="atLeast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7E138D" w:rsidRPr="007E138D" w:rsidRDefault="007E138D" w:rsidP="008C3E31">
      <w:pPr>
        <w:suppressAutoHyphens w:val="0"/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7E138D">
        <w:rPr>
          <w:rFonts w:eastAsia="Times New Roman"/>
          <w:sz w:val="28"/>
          <w:szCs w:val="28"/>
          <w:lang w:eastAsia="ru-RU"/>
        </w:rPr>
        <w:t>В соответствии со справочником основными составляющими ТБО являются бумага, пищевые отходы, полимерные материалы, стекло, отсев. Следует отметить, что в таблице представлены усредненные данные в целом по году.</w:t>
      </w:r>
    </w:p>
    <w:p w:rsidR="007E138D" w:rsidRPr="007E138D" w:rsidRDefault="007E138D" w:rsidP="008C3E31">
      <w:pPr>
        <w:suppressAutoHyphens w:val="0"/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7E138D">
        <w:rPr>
          <w:rFonts w:eastAsia="Times New Roman"/>
          <w:sz w:val="28"/>
          <w:szCs w:val="28"/>
          <w:lang w:eastAsia="ru-RU"/>
        </w:rPr>
        <w:t>Многолетними наблюдениями установлено, что с течением времени состав ТБО несколько меняется. Увеличивается содержание бумаги, полимерных материалов. После 1993-1995 годов резко возросло содержание пластмассовых упаковочных материалов, в том числе 0,5 – 2-х литровых бутылок из полиэтилентерефталата (</w:t>
      </w:r>
      <w:proofErr w:type="spellStart"/>
      <w:r w:rsidRPr="007E138D">
        <w:rPr>
          <w:rFonts w:eastAsia="Times New Roman"/>
          <w:sz w:val="28"/>
          <w:szCs w:val="28"/>
          <w:lang w:eastAsia="ru-RU"/>
        </w:rPr>
        <w:t>ПЭТФ-бутылок</w:t>
      </w:r>
      <w:proofErr w:type="spellEnd"/>
      <w:r w:rsidRPr="007E138D">
        <w:rPr>
          <w:rFonts w:eastAsia="Times New Roman"/>
          <w:sz w:val="28"/>
          <w:szCs w:val="28"/>
          <w:lang w:eastAsia="ru-RU"/>
        </w:rPr>
        <w:t>)</w:t>
      </w:r>
    </w:p>
    <w:p w:rsidR="007E138D" w:rsidRPr="007E138D" w:rsidRDefault="007E138D" w:rsidP="008C3E31">
      <w:pPr>
        <w:suppressAutoHyphens w:val="0"/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7E138D">
        <w:rPr>
          <w:rFonts w:eastAsia="Times New Roman"/>
          <w:sz w:val="28"/>
          <w:szCs w:val="28"/>
          <w:lang w:eastAsia="ru-RU"/>
        </w:rPr>
        <w:t>Фракционный состав твердых бытовых отходов - это процентное содержание массы компонентов различного размера.</w:t>
      </w:r>
    </w:p>
    <w:p w:rsidR="007E138D" w:rsidRPr="007E138D" w:rsidRDefault="007E138D" w:rsidP="008C3E31">
      <w:pPr>
        <w:suppressAutoHyphens w:val="0"/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7E138D">
        <w:rPr>
          <w:rFonts w:eastAsia="Times New Roman"/>
          <w:sz w:val="28"/>
          <w:szCs w:val="28"/>
          <w:lang w:eastAsia="ru-RU"/>
        </w:rPr>
        <w:t>4.2. Плотность и влажность ТБО</w:t>
      </w:r>
    </w:p>
    <w:p w:rsidR="007E138D" w:rsidRPr="007E138D" w:rsidRDefault="007E138D" w:rsidP="008C3E31">
      <w:pPr>
        <w:suppressAutoHyphens w:val="0"/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7E138D">
        <w:rPr>
          <w:rFonts w:eastAsia="Times New Roman"/>
          <w:sz w:val="28"/>
          <w:szCs w:val="28"/>
          <w:lang w:eastAsia="ru-RU"/>
        </w:rPr>
        <w:t>Плотность отходов является величиной чрезвычайно изменчивой и зависящей от морфологического состава, влажности, времени пребывания в таре. Этот показатель необходим для определения количества контейнеров, мусоровозов для проектирования полигонов и сооружений по обезвреживанию и переработке отходов. Отдельные компоненты отходов имеют разную плотность, и изменение их содержания сильно влияют на среднюю плотность отходов.</w:t>
      </w:r>
    </w:p>
    <w:p w:rsidR="007E138D" w:rsidRPr="007E138D" w:rsidRDefault="007E138D" w:rsidP="008C3E31">
      <w:pPr>
        <w:suppressAutoHyphens w:val="0"/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7E138D">
        <w:rPr>
          <w:rFonts w:eastAsia="Times New Roman"/>
          <w:b/>
          <w:bCs/>
          <w:sz w:val="28"/>
          <w:szCs w:val="28"/>
          <w:lang w:eastAsia="ru-RU"/>
        </w:rPr>
        <w:lastRenderedPageBreak/>
        <w:t>Таблица 4.2.1 - Влажность компонентов отходов по сезонам года</w:t>
      </w:r>
    </w:p>
    <w:tbl>
      <w:tblPr>
        <w:tblW w:w="8280" w:type="dxa"/>
        <w:jc w:val="center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96"/>
        <w:gridCol w:w="1164"/>
        <w:gridCol w:w="1140"/>
        <w:gridCol w:w="1128"/>
        <w:gridCol w:w="1140"/>
        <w:gridCol w:w="1212"/>
      </w:tblGrid>
      <w:tr w:rsidR="007E138D" w:rsidRPr="007E138D" w:rsidTr="007E138D">
        <w:trPr>
          <w:tblCellSpacing w:w="0" w:type="dxa"/>
          <w:jc w:val="center"/>
        </w:trPr>
        <w:tc>
          <w:tcPr>
            <w:tcW w:w="24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38D" w:rsidRPr="007E138D" w:rsidRDefault="007E138D" w:rsidP="008C3E31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Составляющие части</w:t>
            </w:r>
          </w:p>
        </w:tc>
        <w:tc>
          <w:tcPr>
            <w:tcW w:w="57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38D" w:rsidRPr="007E138D" w:rsidRDefault="007E138D" w:rsidP="008C3E31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Влажность, % от общей массы</w:t>
            </w:r>
          </w:p>
        </w:tc>
      </w:tr>
      <w:tr w:rsidR="007E138D" w:rsidRPr="007E138D" w:rsidTr="007E138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38D" w:rsidRPr="007E138D" w:rsidRDefault="007E138D" w:rsidP="008C3E31">
            <w:pPr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38D" w:rsidRPr="007E138D" w:rsidRDefault="007E138D" w:rsidP="008C3E31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Весна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38D" w:rsidRPr="007E138D" w:rsidRDefault="007E138D" w:rsidP="008C3E31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Лето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38D" w:rsidRPr="007E138D" w:rsidRDefault="007E138D" w:rsidP="008C3E31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Осень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38D" w:rsidRPr="007E138D" w:rsidRDefault="007E138D" w:rsidP="008C3E31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Зима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38D" w:rsidRPr="007E138D" w:rsidRDefault="007E138D" w:rsidP="008C3E31">
            <w:pPr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Среднее</w:t>
            </w:r>
          </w:p>
        </w:tc>
      </w:tr>
      <w:tr w:rsidR="007E138D" w:rsidRPr="007E138D" w:rsidTr="007E138D">
        <w:trPr>
          <w:tblCellSpacing w:w="0" w:type="dxa"/>
          <w:jc w:val="center"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38D" w:rsidRPr="007E138D" w:rsidRDefault="007E138D" w:rsidP="008C3E31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Бумага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38D" w:rsidRPr="007E138D" w:rsidRDefault="007E138D" w:rsidP="008C3E31">
            <w:pPr>
              <w:suppressAutoHyphens w:val="0"/>
              <w:spacing w:before="100" w:beforeAutospacing="1" w:after="100" w:afterAutospacing="1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38D" w:rsidRPr="007E138D" w:rsidRDefault="007E138D" w:rsidP="008C3E31">
            <w:pPr>
              <w:suppressAutoHyphens w:val="0"/>
              <w:spacing w:before="100" w:beforeAutospacing="1" w:after="100" w:afterAutospacing="1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38D" w:rsidRPr="007E138D" w:rsidRDefault="007E138D" w:rsidP="008C3E31">
            <w:pPr>
              <w:suppressAutoHyphens w:val="0"/>
              <w:spacing w:before="100" w:beforeAutospacing="1" w:after="100" w:afterAutospacing="1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38D" w:rsidRPr="007E138D" w:rsidRDefault="007E138D" w:rsidP="008C3E31">
            <w:pPr>
              <w:suppressAutoHyphens w:val="0"/>
              <w:spacing w:before="100" w:beforeAutospacing="1" w:after="100" w:afterAutospacing="1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38D" w:rsidRPr="007E138D" w:rsidRDefault="007E138D" w:rsidP="008C3E31">
            <w:pPr>
              <w:suppressAutoHyphens w:val="0"/>
              <w:spacing w:before="100" w:beforeAutospacing="1" w:after="100" w:afterAutospacing="1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26</w:t>
            </w:r>
          </w:p>
        </w:tc>
      </w:tr>
      <w:tr w:rsidR="007E138D" w:rsidRPr="007E138D" w:rsidTr="007E138D">
        <w:trPr>
          <w:tblCellSpacing w:w="0" w:type="dxa"/>
          <w:jc w:val="center"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38D" w:rsidRPr="007E138D" w:rsidRDefault="007E138D" w:rsidP="008C3E31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Дерево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38D" w:rsidRPr="007E138D" w:rsidRDefault="007E138D" w:rsidP="008C3E31">
            <w:pPr>
              <w:suppressAutoHyphens w:val="0"/>
              <w:spacing w:before="100" w:beforeAutospacing="1" w:after="100" w:afterAutospacing="1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38D" w:rsidRPr="007E138D" w:rsidRDefault="007E138D" w:rsidP="008C3E31">
            <w:pPr>
              <w:suppressAutoHyphens w:val="0"/>
              <w:spacing w:before="100" w:beforeAutospacing="1" w:after="100" w:afterAutospacing="1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38D" w:rsidRPr="007E138D" w:rsidRDefault="007E138D" w:rsidP="008C3E31">
            <w:pPr>
              <w:suppressAutoHyphens w:val="0"/>
              <w:spacing w:before="100" w:beforeAutospacing="1" w:after="100" w:afterAutospacing="1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38D" w:rsidRPr="007E138D" w:rsidRDefault="007E138D" w:rsidP="008C3E31">
            <w:pPr>
              <w:suppressAutoHyphens w:val="0"/>
              <w:spacing w:before="100" w:beforeAutospacing="1" w:after="100" w:afterAutospacing="1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38D" w:rsidRPr="007E138D" w:rsidRDefault="007E138D" w:rsidP="008C3E31">
            <w:pPr>
              <w:suppressAutoHyphens w:val="0"/>
              <w:spacing w:before="100" w:beforeAutospacing="1" w:after="100" w:afterAutospacing="1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22,5</w:t>
            </w:r>
          </w:p>
        </w:tc>
      </w:tr>
      <w:tr w:rsidR="007E138D" w:rsidRPr="007E138D" w:rsidTr="007E138D">
        <w:trPr>
          <w:tblCellSpacing w:w="0" w:type="dxa"/>
          <w:jc w:val="center"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38D" w:rsidRPr="007E138D" w:rsidRDefault="007E138D" w:rsidP="008C3E31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Металл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38D" w:rsidRPr="007E138D" w:rsidRDefault="007E138D" w:rsidP="008C3E31">
            <w:pPr>
              <w:suppressAutoHyphens w:val="0"/>
              <w:spacing w:before="100" w:beforeAutospacing="1" w:after="100" w:afterAutospacing="1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38D" w:rsidRPr="007E138D" w:rsidRDefault="007E138D" w:rsidP="008C3E31">
            <w:pPr>
              <w:suppressAutoHyphens w:val="0"/>
              <w:spacing w:before="100" w:beforeAutospacing="1" w:after="100" w:afterAutospacing="1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38D" w:rsidRPr="007E138D" w:rsidRDefault="007E138D" w:rsidP="008C3E31">
            <w:pPr>
              <w:suppressAutoHyphens w:val="0"/>
              <w:spacing w:before="100" w:beforeAutospacing="1" w:after="100" w:afterAutospacing="1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38D" w:rsidRPr="007E138D" w:rsidRDefault="007E138D" w:rsidP="008C3E31">
            <w:pPr>
              <w:suppressAutoHyphens w:val="0"/>
              <w:spacing w:before="100" w:beforeAutospacing="1" w:after="100" w:afterAutospacing="1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38D" w:rsidRPr="007E138D" w:rsidRDefault="007E138D" w:rsidP="008C3E31">
            <w:pPr>
              <w:suppressAutoHyphens w:val="0"/>
              <w:spacing w:before="100" w:beforeAutospacing="1" w:after="100" w:afterAutospacing="1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0,9</w:t>
            </w:r>
          </w:p>
        </w:tc>
      </w:tr>
      <w:tr w:rsidR="007E138D" w:rsidRPr="007E138D" w:rsidTr="007E138D">
        <w:trPr>
          <w:tblCellSpacing w:w="0" w:type="dxa"/>
          <w:jc w:val="center"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38D" w:rsidRPr="007E138D" w:rsidRDefault="007E138D" w:rsidP="008C3E31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Стекло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38D" w:rsidRPr="007E138D" w:rsidRDefault="007E138D" w:rsidP="008C3E31">
            <w:pPr>
              <w:suppressAutoHyphens w:val="0"/>
              <w:spacing w:before="100" w:beforeAutospacing="1" w:after="100" w:afterAutospacing="1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38D" w:rsidRPr="007E138D" w:rsidRDefault="007E138D" w:rsidP="008C3E31">
            <w:pPr>
              <w:suppressAutoHyphens w:val="0"/>
              <w:spacing w:before="100" w:beforeAutospacing="1" w:after="100" w:afterAutospacing="1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38D" w:rsidRPr="007E138D" w:rsidRDefault="007E138D" w:rsidP="008C3E31">
            <w:pPr>
              <w:suppressAutoHyphens w:val="0"/>
              <w:spacing w:before="100" w:beforeAutospacing="1" w:after="100" w:afterAutospacing="1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38D" w:rsidRPr="007E138D" w:rsidRDefault="007E138D" w:rsidP="008C3E31">
            <w:pPr>
              <w:suppressAutoHyphens w:val="0"/>
              <w:spacing w:before="100" w:beforeAutospacing="1" w:after="100" w:afterAutospacing="1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38D" w:rsidRPr="007E138D" w:rsidRDefault="007E138D" w:rsidP="008C3E31">
            <w:pPr>
              <w:suppressAutoHyphens w:val="0"/>
              <w:spacing w:before="100" w:beforeAutospacing="1" w:after="100" w:afterAutospacing="1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0,9</w:t>
            </w:r>
          </w:p>
        </w:tc>
      </w:tr>
      <w:tr w:rsidR="007E138D" w:rsidRPr="007E138D" w:rsidTr="007E138D">
        <w:trPr>
          <w:tblCellSpacing w:w="0" w:type="dxa"/>
          <w:jc w:val="center"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38D" w:rsidRPr="007E138D" w:rsidRDefault="007E138D" w:rsidP="008C3E31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Кости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38D" w:rsidRPr="007E138D" w:rsidRDefault="007E138D" w:rsidP="008C3E31">
            <w:pPr>
              <w:suppressAutoHyphens w:val="0"/>
              <w:spacing w:before="100" w:beforeAutospacing="1" w:after="100" w:afterAutospacing="1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38D" w:rsidRPr="007E138D" w:rsidRDefault="007E138D" w:rsidP="008C3E31">
            <w:pPr>
              <w:suppressAutoHyphens w:val="0"/>
              <w:spacing w:before="100" w:beforeAutospacing="1" w:after="100" w:afterAutospacing="1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18,6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38D" w:rsidRPr="007E138D" w:rsidRDefault="007E138D" w:rsidP="008C3E31">
            <w:pPr>
              <w:suppressAutoHyphens w:val="0"/>
              <w:spacing w:before="100" w:beforeAutospacing="1" w:after="100" w:afterAutospacing="1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38D" w:rsidRPr="007E138D" w:rsidRDefault="007E138D" w:rsidP="008C3E31">
            <w:pPr>
              <w:suppressAutoHyphens w:val="0"/>
              <w:spacing w:before="100" w:beforeAutospacing="1" w:after="100" w:afterAutospacing="1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38D" w:rsidRPr="007E138D" w:rsidRDefault="007E138D" w:rsidP="008C3E31">
            <w:pPr>
              <w:suppressAutoHyphens w:val="0"/>
              <w:spacing w:before="100" w:beforeAutospacing="1" w:after="100" w:afterAutospacing="1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23,9</w:t>
            </w:r>
          </w:p>
        </w:tc>
      </w:tr>
      <w:tr w:rsidR="007E138D" w:rsidRPr="007E138D" w:rsidTr="007E138D">
        <w:trPr>
          <w:tblCellSpacing w:w="0" w:type="dxa"/>
          <w:jc w:val="center"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38D" w:rsidRPr="007E138D" w:rsidRDefault="007E138D" w:rsidP="008C3E31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Кожа, резина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38D" w:rsidRPr="007E138D" w:rsidRDefault="007E138D" w:rsidP="008C3E31">
            <w:pPr>
              <w:suppressAutoHyphens w:val="0"/>
              <w:spacing w:before="100" w:beforeAutospacing="1" w:after="100" w:afterAutospacing="1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38D" w:rsidRPr="007E138D" w:rsidRDefault="007E138D" w:rsidP="008C3E31">
            <w:pPr>
              <w:suppressAutoHyphens w:val="0"/>
              <w:spacing w:before="100" w:beforeAutospacing="1" w:after="100" w:afterAutospacing="1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38D" w:rsidRPr="007E138D" w:rsidRDefault="007E138D" w:rsidP="008C3E31">
            <w:pPr>
              <w:suppressAutoHyphens w:val="0"/>
              <w:spacing w:before="100" w:beforeAutospacing="1" w:after="100" w:afterAutospacing="1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38D" w:rsidRPr="007E138D" w:rsidRDefault="007E138D" w:rsidP="008C3E31">
            <w:pPr>
              <w:suppressAutoHyphens w:val="0"/>
              <w:spacing w:before="100" w:beforeAutospacing="1" w:after="100" w:afterAutospacing="1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38D" w:rsidRPr="007E138D" w:rsidRDefault="007E138D" w:rsidP="008C3E31">
            <w:pPr>
              <w:suppressAutoHyphens w:val="0"/>
              <w:spacing w:before="100" w:beforeAutospacing="1" w:after="100" w:afterAutospacing="1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4,3</w:t>
            </w:r>
          </w:p>
        </w:tc>
      </w:tr>
      <w:tr w:rsidR="007E138D" w:rsidRPr="007E138D" w:rsidTr="007E138D">
        <w:trPr>
          <w:tblCellSpacing w:w="0" w:type="dxa"/>
          <w:jc w:val="center"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38D" w:rsidRPr="007E138D" w:rsidRDefault="007E138D" w:rsidP="008C3E31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Текстиль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38D" w:rsidRPr="007E138D" w:rsidRDefault="007E138D" w:rsidP="008C3E31">
            <w:pPr>
              <w:suppressAutoHyphens w:val="0"/>
              <w:spacing w:before="100" w:beforeAutospacing="1" w:after="100" w:afterAutospacing="1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38D" w:rsidRPr="007E138D" w:rsidRDefault="007E138D" w:rsidP="008C3E31">
            <w:pPr>
              <w:suppressAutoHyphens w:val="0"/>
              <w:spacing w:before="100" w:beforeAutospacing="1" w:after="100" w:afterAutospacing="1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38D" w:rsidRPr="007E138D" w:rsidRDefault="007E138D" w:rsidP="008C3E31">
            <w:pPr>
              <w:suppressAutoHyphens w:val="0"/>
              <w:spacing w:before="100" w:beforeAutospacing="1" w:after="100" w:afterAutospacing="1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38D" w:rsidRPr="007E138D" w:rsidRDefault="007E138D" w:rsidP="008C3E31">
            <w:pPr>
              <w:suppressAutoHyphens w:val="0"/>
              <w:spacing w:before="100" w:beforeAutospacing="1" w:after="100" w:afterAutospacing="1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38D" w:rsidRPr="007E138D" w:rsidRDefault="007E138D" w:rsidP="008C3E31">
            <w:pPr>
              <w:suppressAutoHyphens w:val="0"/>
              <w:spacing w:before="100" w:beforeAutospacing="1" w:after="100" w:afterAutospacing="1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25</w:t>
            </w:r>
          </w:p>
        </w:tc>
      </w:tr>
      <w:tr w:rsidR="007E138D" w:rsidRPr="007E138D" w:rsidTr="007E138D">
        <w:trPr>
          <w:tblCellSpacing w:w="0" w:type="dxa"/>
          <w:jc w:val="center"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38D" w:rsidRPr="007E138D" w:rsidRDefault="007E138D" w:rsidP="008C3E31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Камни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38D" w:rsidRPr="007E138D" w:rsidRDefault="007E138D" w:rsidP="008C3E31">
            <w:pPr>
              <w:suppressAutoHyphens w:val="0"/>
              <w:spacing w:before="100" w:beforeAutospacing="1" w:after="100" w:afterAutospacing="1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38D" w:rsidRPr="007E138D" w:rsidRDefault="007E138D" w:rsidP="008C3E31">
            <w:pPr>
              <w:suppressAutoHyphens w:val="0"/>
              <w:spacing w:before="100" w:beforeAutospacing="1" w:after="100" w:afterAutospacing="1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38D" w:rsidRPr="007E138D" w:rsidRDefault="007E138D" w:rsidP="008C3E31">
            <w:pPr>
              <w:suppressAutoHyphens w:val="0"/>
              <w:spacing w:before="100" w:beforeAutospacing="1" w:after="100" w:afterAutospacing="1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38D" w:rsidRPr="007E138D" w:rsidRDefault="007E138D" w:rsidP="008C3E31">
            <w:pPr>
              <w:suppressAutoHyphens w:val="0"/>
              <w:spacing w:before="100" w:beforeAutospacing="1" w:after="100" w:afterAutospacing="1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38D" w:rsidRPr="007E138D" w:rsidRDefault="007E138D" w:rsidP="008C3E31">
            <w:pPr>
              <w:suppressAutoHyphens w:val="0"/>
              <w:spacing w:before="100" w:beforeAutospacing="1" w:after="100" w:afterAutospacing="1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</w:tr>
      <w:tr w:rsidR="007E138D" w:rsidRPr="007E138D" w:rsidTr="007E138D">
        <w:trPr>
          <w:tblCellSpacing w:w="0" w:type="dxa"/>
          <w:jc w:val="center"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38D" w:rsidRPr="007E138D" w:rsidRDefault="007E138D" w:rsidP="008C3E31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38D" w:rsidRPr="007E138D" w:rsidRDefault="007E138D" w:rsidP="008C3E31">
            <w:pPr>
              <w:suppressAutoHyphens w:val="0"/>
              <w:spacing w:before="100" w:beforeAutospacing="1" w:after="100" w:afterAutospacing="1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38D" w:rsidRPr="007E138D" w:rsidRDefault="007E138D" w:rsidP="008C3E31">
            <w:pPr>
              <w:suppressAutoHyphens w:val="0"/>
              <w:spacing w:before="100" w:beforeAutospacing="1" w:after="100" w:afterAutospacing="1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38D" w:rsidRPr="007E138D" w:rsidRDefault="007E138D" w:rsidP="008C3E31">
            <w:pPr>
              <w:suppressAutoHyphens w:val="0"/>
              <w:spacing w:before="100" w:beforeAutospacing="1" w:after="100" w:afterAutospacing="1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38D" w:rsidRPr="007E138D" w:rsidRDefault="007E138D" w:rsidP="008C3E31">
            <w:pPr>
              <w:suppressAutoHyphens w:val="0"/>
              <w:spacing w:before="100" w:beforeAutospacing="1" w:after="100" w:afterAutospacing="1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38D" w:rsidRPr="007E138D" w:rsidRDefault="007E138D" w:rsidP="008C3E31">
            <w:pPr>
              <w:suppressAutoHyphens w:val="0"/>
              <w:spacing w:before="100" w:beforeAutospacing="1" w:after="100" w:afterAutospacing="1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5,3</w:t>
            </w:r>
          </w:p>
        </w:tc>
      </w:tr>
      <w:tr w:rsidR="007E138D" w:rsidRPr="007E138D" w:rsidTr="007E138D">
        <w:trPr>
          <w:tblCellSpacing w:w="0" w:type="dxa"/>
          <w:jc w:val="center"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38D" w:rsidRPr="007E138D" w:rsidRDefault="007E138D" w:rsidP="008C3E31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Отсев менее 15 мм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38D" w:rsidRPr="007E138D" w:rsidRDefault="007E138D" w:rsidP="008C3E31">
            <w:pPr>
              <w:suppressAutoHyphens w:val="0"/>
              <w:spacing w:before="100" w:beforeAutospacing="1" w:after="100" w:afterAutospacing="1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27,7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38D" w:rsidRPr="007E138D" w:rsidRDefault="007E138D" w:rsidP="008C3E31">
            <w:pPr>
              <w:suppressAutoHyphens w:val="0"/>
              <w:spacing w:before="100" w:beforeAutospacing="1" w:after="100" w:afterAutospacing="1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17,3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38D" w:rsidRPr="007E138D" w:rsidRDefault="007E138D" w:rsidP="008C3E31">
            <w:pPr>
              <w:suppressAutoHyphens w:val="0"/>
              <w:spacing w:before="100" w:beforeAutospacing="1" w:after="100" w:afterAutospacing="1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27,7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38D" w:rsidRPr="007E138D" w:rsidRDefault="007E138D" w:rsidP="008C3E31">
            <w:pPr>
              <w:suppressAutoHyphens w:val="0"/>
              <w:spacing w:before="100" w:beforeAutospacing="1" w:after="100" w:afterAutospacing="1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43,2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38D" w:rsidRPr="007E138D" w:rsidRDefault="007E138D" w:rsidP="008C3E31">
            <w:pPr>
              <w:suppressAutoHyphens w:val="0"/>
              <w:spacing w:before="100" w:beforeAutospacing="1" w:after="100" w:afterAutospacing="1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7E138D">
              <w:rPr>
                <w:rFonts w:eastAsia="Times New Roman"/>
                <w:sz w:val="28"/>
                <w:szCs w:val="28"/>
                <w:lang w:eastAsia="ru-RU"/>
              </w:rPr>
              <w:t>29</w:t>
            </w:r>
          </w:p>
        </w:tc>
      </w:tr>
    </w:tbl>
    <w:p w:rsidR="007E138D" w:rsidRPr="007E138D" w:rsidRDefault="007E138D" w:rsidP="008C3E31">
      <w:pPr>
        <w:suppressAutoHyphens w:val="0"/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7E138D">
        <w:rPr>
          <w:rFonts w:eastAsia="Times New Roman"/>
          <w:sz w:val="28"/>
          <w:szCs w:val="28"/>
          <w:lang w:eastAsia="ru-RU"/>
        </w:rPr>
        <w:t>Влажность бытовых отходов зависит от соотношения содержащихся в них основных компонентов – бумаги и пищевых отходов – и их влажности, а также от условий кратковременного хранения на местах сбора (в сборниках на площадке или в закрытых контейнерах и помещениях, защищенных от атмосферных воздействий).</w:t>
      </w:r>
    </w:p>
    <w:p w:rsidR="007E138D" w:rsidRPr="007E138D" w:rsidRDefault="007E138D" w:rsidP="008C3E31">
      <w:pPr>
        <w:suppressAutoHyphens w:val="0"/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7E138D">
        <w:rPr>
          <w:rFonts w:eastAsia="Times New Roman"/>
          <w:sz w:val="28"/>
          <w:szCs w:val="28"/>
          <w:lang w:eastAsia="ru-RU"/>
        </w:rPr>
        <w:t>4.3. Особые свойства ТБО</w:t>
      </w:r>
    </w:p>
    <w:p w:rsidR="007E138D" w:rsidRPr="007E138D" w:rsidRDefault="007E138D" w:rsidP="005634D7">
      <w:pPr>
        <w:suppressAutoHyphens w:val="0"/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7E138D">
        <w:rPr>
          <w:rFonts w:eastAsia="Times New Roman"/>
          <w:sz w:val="28"/>
          <w:szCs w:val="28"/>
          <w:lang w:eastAsia="ru-RU"/>
        </w:rPr>
        <w:t>ТБО обладают механической, структурной связностью за счет волокнистых фракций (текстиль, проволока и т.д.) и сцепления, обусловленного наличием влажных липких компонентов.</w:t>
      </w:r>
    </w:p>
    <w:p w:rsidR="007E138D" w:rsidRPr="007E138D" w:rsidRDefault="007E138D" w:rsidP="008C3E31">
      <w:pPr>
        <w:suppressAutoHyphens w:val="0"/>
        <w:spacing w:before="100" w:beforeAutospacing="1" w:after="100" w:afterAutospacing="1"/>
        <w:jc w:val="center"/>
        <w:rPr>
          <w:rFonts w:eastAsia="Times New Roman"/>
          <w:sz w:val="28"/>
          <w:szCs w:val="28"/>
          <w:lang w:eastAsia="ru-RU"/>
        </w:rPr>
      </w:pPr>
      <w:r w:rsidRPr="007E138D">
        <w:rPr>
          <w:rFonts w:eastAsia="Times New Roman"/>
          <w:b/>
          <w:bCs/>
          <w:sz w:val="28"/>
          <w:szCs w:val="28"/>
          <w:lang w:eastAsia="ru-RU"/>
        </w:rPr>
        <w:t>5. ЗАКЛЮЧЕНИЕ</w:t>
      </w:r>
    </w:p>
    <w:p w:rsidR="007E138D" w:rsidRPr="007E138D" w:rsidRDefault="007E138D" w:rsidP="008C3E31">
      <w:pPr>
        <w:suppressAutoHyphens w:val="0"/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7E138D">
        <w:rPr>
          <w:rFonts w:eastAsia="Times New Roman"/>
          <w:sz w:val="28"/>
          <w:szCs w:val="28"/>
          <w:lang w:eastAsia="ru-RU"/>
        </w:rPr>
        <w:t> </w:t>
      </w:r>
    </w:p>
    <w:p w:rsidR="007E138D" w:rsidRPr="007E138D" w:rsidRDefault="007E138D" w:rsidP="008C3E31">
      <w:pPr>
        <w:suppressAutoHyphens w:val="0"/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7E138D">
        <w:rPr>
          <w:rFonts w:eastAsia="Times New Roman"/>
          <w:b/>
          <w:bCs/>
          <w:sz w:val="28"/>
          <w:szCs w:val="28"/>
          <w:lang w:eastAsia="ru-RU"/>
        </w:rPr>
        <w:t xml:space="preserve">Анализ состояния санитарной очистки территории </w:t>
      </w:r>
      <w:proofErr w:type="spellStart"/>
      <w:r w:rsidR="008C3E31">
        <w:rPr>
          <w:rFonts w:eastAsia="Times New Roman"/>
          <w:b/>
          <w:bCs/>
          <w:sz w:val="28"/>
          <w:szCs w:val="28"/>
          <w:lang w:eastAsia="ru-RU"/>
        </w:rPr>
        <w:t>Игоревского</w:t>
      </w:r>
      <w:proofErr w:type="spellEnd"/>
      <w:r w:rsidRPr="007E138D">
        <w:rPr>
          <w:rFonts w:eastAsia="Times New Roman"/>
          <w:b/>
          <w:bCs/>
          <w:sz w:val="28"/>
          <w:szCs w:val="28"/>
          <w:lang w:eastAsia="ru-RU"/>
        </w:rPr>
        <w:t xml:space="preserve"> сельского поселения выявил следующие проблемы:</w:t>
      </w:r>
    </w:p>
    <w:p w:rsidR="007E138D" w:rsidRPr="005634D7" w:rsidRDefault="007E138D" w:rsidP="008C3E31">
      <w:pPr>
        <w:suppressAutoHyphens w:val="0"/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5634D7">
        <w:rPr>
          <w:rFonts w:eastAsia="Times New Roman"/>
          <w:sz w:val="28"/>
          <w:szCs w:val="28"/>
          <w:lang w:eastAsia="ru-RU"/>
        </w:rPr>
        <w:t xml:space="preserve">1. В настоящее время на территории МО централизованная муниципальная система управления коммунальными отходами </w:t>
      </w:r>
      <w:r w:rsidR="005634D7" w:rsidRPr="005634D7">
        <w:rPr>
          <w:rFonts w:eastAsia="Times New Roman"/>
          <w:sz w:val="28"/>
          <w:szCs w:val="28"/>
          <w:lang w:eastAsia="ru-RU"/>
        </w:rPr>
        <w:t>функционирует не в полной мере.</w:t>
      </w:r>
      <w:r w:rsidRPr="005634D7">
        <w:rPr>
          <w:rFonts w:eastAsia="Times New Roman"/>
          <w:sz w:val="28"/>
          <w:szCs w:val="28"/>
          <w:lang w:eastAsia="ru-RU"/>
        </w:rPr>
        <w:t xml:space="preserve"> Существующий порядок не позволяет из-за своей децентрализации получить достоверную информацию о фактических объемах образования отходов от всех категорий </w:t>
      </w:r>
      <w:proofErr w:type="spellStart"/>
      <w:r w:rsidRPr="005634D7">
        <w:rPr>
          <w:rFonts w:eastAsia="Times New Roman"/>
          <w:sz w:val="28"/>
          <w:szCs w:val="28"/>
          <w:lang w:eastAsia="ru-RU"/>
        </w:rPr>
        <w:t>природопользователей</w:t>
      </w:r>
      <w:proofErr w:type="spellEnd"/>
      <w:r w:rsidRPr="005634D7">
        <w:rPr>
          <w:rFonts w:eastAsia="Times New Roman"/>
          <w:sz w:val="28"/>
          <w:szCs w:val="28"/>
          <w:lang w:eastAsia="ru-RU"/>
        </w:rPr>
        <w:t>, управлять потоками отходов, извлекать и использовать утильные фракции ТБО, а также исключить их несанкционированное размещение на территориях поселения.</w:t>
      </w:r>
    </w:p>
    <w:p w:rsidR="007E138D" w:rsidRPr="005634D7" w:rsidRDefault="007E138D" w:rsidP="008C3E31">
      <w:pPr>
        <w:suppressAutoHyphens w:val="0"/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5634D7">
        <w:rPr>
          <w:rFonts w:eastAsia="Times New Roman"/>
          <w:sz w:val="28"/>
          <w:szCs w:val="28"/>
          <w:lang w:eastAsia="ru-RU"/>
        </w:rPr>
        <w:t>2. Отсутствует детальная инвентаризация образующихся в поселении отходов и мест их размещения. Отсутствует муниципальный банк данных по отходам и вторичным материальным ресурсам.</w:t>
      </w:r>
    </w:p>
    <w:p w:rsidR="007E138D" w:rsidRPr="005634D7" w:rsidRDefault="008C3E31" w:rsidP="008C3E31">
      <w:pPr>
        <w:suppressAutoHyphens w:val="0"/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5634D7">
        <w:rPr>
          <w:rFonts w:eastAsia="Times New Roman"/>
          <w:sz w:val="28"/>
          <w:szCs w:val="28"/>
          <w:lang w:eastAsia="ru-RU"/>
        </w:rPr>
        <w:lastRenderedPageBreak/>
        <w:t>3. </w:t>
      </w:r>
      <w:r w:rsidR="007E138D" w:rsidRPr="005634D7">
        <w:rPr>
          <w:rFonts w:eastAsia="Times New Roman"/>
          <w:sz w:val="28"/>
          <w:szCs w:val="28"/>
          <w:lang w:eastAsia="ru-RU"/>
        </w:rPr>
        <w:t>Отсутствуют современные экологически безопасные и экономически выгодные способы обращения с отходами.</w:t>
      </w:r>
    </w:p>
    <w:p w:rsidR="007E138D" w:rsidRPr="005634D7" w:rsidRDefault="008C3E31" w:rsidP="008C3E31">
      <w:pPr>
        <w:suppressAutoHyphens w:val="0"/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5634D7">
        <w:rPr>
          <w:rFonts w:eastAsia="Times New Roman"/>
          <w:sz w:val="28"/>
          <w:szCs w:val="28"/>
          <w:lang w:eastAsia="ru-RU"/>
        </w:rPr>
        <w:t>4. </w:t>
      </w:r>
      <w:r w:rsidR="007E138D" w:rsidRPr="005634D7">
        <w:rPr>
          <w:rFonts w:eastAsia="Times New Roman"/>
          <w:sz w:val="28"/>
          <w:szCs w:val="28"/>
          <w:lang w:eastAsia="ru-RU"/>
        </w:rPr>
        <w:t>Отсутствует организованная система сбора, сортировки и приема вторичного сырья, что приводит к потере ценных компонентов ТБО, увеличению затрат на вывоз и размещение ТБО, а также оказывает негативное влияние на окружающую среду.</w:t>
      </w:r>
    </w:p>
    <w:p w:rsidR="007E138D" w:rsidRPr="007E138D" w:rsidRDefault="007E138D" w:rsidP="008C3E31">
      <w:pPr>
        <w:suppressAutoHyphens w:val="0"/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7E138D">
        <w:rPr>
          <w:rFonts w:eastAsia="Times New Roman"/>
          <w:sz w:val="28"/>
          <w:szCs w:val="28"/>
          <w:lang w:eastAsia="ru-RU"/>
        </w:rPr>
        <w:t xml:space="preserve">6. </w:t>
      </w:r>
      <w:r w:rsidR="0086780E">
        <w:rPr>
          <w:rFonts w:eastAsia="Times New Roman"/>
          <w:sz w:val="28"/>
          <w:szCs w:val="28"/>
          <w:lang w:eastAsia="ru-RU"/>
        </w:rPr>
        <w:t xml:space="preserve">На территории поселения отсутствует санкционированная, отвечающая </w:t>
      </w:r>
      <w:r w:rsidRPr="007E138D">
        <w:rPr>
          <w:rFonts w:eastAsia="Times New Roman"/>
          <w:sz w:val="28"/>
          <w:szCs w:val="28"/>
          <w:lang w:eastAsia="ru-RU"/>
        </w:rPr>
        <w:t>санитарно-эпидемиологичес</w:t>
      </w:r>
      <w:r w:rsidR="0086780E">
        <w:rPr>
          <w:rFonts w:eastAsia="Times New Roman"/>
          <w:sz w:val="28"/>
          <w:szCs w:val="28"/>
          <w:lang w:eastAsia="ru-RU"/>
        </w:rPr>
        <w:t xml:space="preserve">ким и экологическим требованиям, свалка. В связи с этим приходится осуществлять вывоз на далеко расположенную свалку в </w:t>
      </w:r>
      <w:proofErr w:type="gramStart"/>
      <w:r w:rsidR="0086780E">
        <w:rPr>
          <w:rFonts w:eastAsia="Times New Roman"/>
          <w:sz w:val="28"/>
          <w:szCs w:val="28"/>
          <w:lang w:eastAsia="ru-RU"/>
        </w:rPr>
        <w:t>г</w:t>
      </w:r>
      <w:proofErr w:type="gramEnd"/>
      <w:r w:rsidR="0086780E">
        <w:rPr>
          <w:rFonts w:eastAsia="Times New Roman"/>
          <w:sz w:val="28"/>
          <w:szCs w:val="28"/>
          <w:lang w:eastAsia="ru-RU"/>
        </w:rPr>
        <w:t>. Сафоново, что увеличивает расходы на вывоз ТБО.</w:t>
      </w:r>
    </w:p>
    <w:p w:rsidR="007E138D" w:rsidRPr="007E138D" w:rsidRDefault="007E138D" w:rsidP="008C3E31">
      <w:pPr>
        <w:suppressAutoHyphens w:val="0"/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7E138D">
        <w:rPr>
          <w:rFonts w:eastAsia="Times New Roman"/>
          <w:b/>
          <w:bCs/>
          <w:sz w:val="28"/>
          <w:szCs w:val="28"/>
          <w:lang w:eastAsia="ru-RU"/>
        </w:rPr>
        <w:t>В качестве основных направлений работ по управлению ТБО предлагается:</w:t>
      </w:r>
    </w:p>
    <w:p w:rsidR="007E138D" w:rsidRPr="007E138D" w:rsidRDefault="007E138D" w:rsidP="008C3E31">
      <w:pPr>
        <w:suppressAutoHyphens w:val="0"/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7E138D">
        <w:rPr>
          <w:rFonts w:eastAsia="Times New Roman"/>
          <w:sz w:val="28"/>
          <w:szCs w:val="28"/>
          <w:lang w:eastAsia="ru-RU"/>
        </w:rPr>
        <w:t>1. Совершенствование муниципальной нормативной правовой базы, обеспечивающей правовые и экономические условия деятельности и взаимоотношения участников процесса обращения с отходами на всех стадиях.</w:t>
      </w:r>
    </w:p>
    <w:p w:rsidR="007E138D" w:rsidRPr="007E138D" w:rsidRDefault="007E138D" w:rsidP="008C3E31">
      <w:pPr>
        <w:suppressAutoHyphens w:val="0"/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7E138D">
        <w:rPr>
          <w:rFonts w:eastAsia="Times New Roman"/>
          <w:sz w:val="28"/>
          <w:szCs w:val="28"/>
          <w:lang w:eastAsia="ru-RU"/>
        </w:rPr>
        <w:t>2. Определение приоритетов стратегии в развитии системы обращения с отходами.</w:t>
      </w:r>
    </w:p>
    <w:p w:rsidR="007E138D" w:rsidRPr="007E138D" w:rsidRDefault="007E138D" w:rsidP="008C3E31">
      <w:pPr>
        <w:suppressAutoHyphens w:val="0"/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7E138D">
        <w:rPr>
          <w:rFonts w:eastAsia="Times New Roman"/>
          <w:sz w:val="28"/>
          <w:szCs w:val="28"/>
          <w:lang w:eastAsia="ru-RU"/>
        </w:rPr>
        <w:t>3. Разработка и реализация инвестиционных проектов по обращению с отходами производства и потребления.</w:t>
      </w:r>
    </w:p>
    <w:p w:rsidR="007E138D" w:rsidRPr="007E138D" w:rsidRDefault="007E138D" w:rsidP="008C3E31">
      <w:pPr>
        <w:suppressAutoHyphens w:val="0"/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7E138D">
        <w:rPr>
          <w:rFonts w:eastAsia="Times New Roman"/>
          <w:sz w:val="28"/>
          <w:szCs w:val="28"/>
          <w:lang w:eastAsia="ru-RU"/>
        </w:rPr>
        <w:t>4. Разработка и утверждение Норм накопления твердых бытовых отходов для жилищного фонда и объектов инфраструктуры.</w:t>
      </w:r>
    </w:p>
    <w:p w:rsidR="007E138D" w:rsidRPr="007E138D" w:rsidRDefault="007E138D" w:rsidP="008C3E31">
      <w:pPr>
        <w:suppressAutoHyphens w:val="0"/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7E138D">
        <w:rPr>
          <w:rFonts w:eastAsia="Times New Roman"/>
          <w:sz w:val="28"/>
          <w:szCs w:val="28"/>
          <w:lang w:eastAsia="ru-RU"/>
        </w:rPr>
        <w:t>5. Проведение инвентаризации объектов образования, сбора, транспортировки, и размещения коммунальных отходов.</w:t>
      </w:r>
    </w:p>
    <w:p w:rsidR="007E138D" w:rsidRPr="007E138D" w:rsidRDefault="007E138D" w:rsidP="008C3E31">
      <w:pPr>
        <w:suppressAutoHyphens w:val="0"/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7E138D">
        <w:rPr>
          <w:rFonts w:eastAsia="Times New Roman"/>
          <w:sz w:val="28"/>
          <w:szCs w:val="28"/>
          <w:lang w:eastAsia="ru-RU"/>
        </w:rPr>
        <w:t>6. Привести в соответствие санитарным правилам места накопления и хранения ТБО.</w:t>
      </w:r>
    </w:p>
    <w:p w:rsidR="007E138D" w:rsidRPr="007E138D" w:rsidRDefault="007E138D" w:rsidP="008C3E31">
      <w:pPr>
        <w:suppressAutoHyphens w:val="0"/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7E138D">
        <w:rPr>
          <w:rFonts w:eastAsia="Times New Roman"/>
          <w:sz w:val="28"/>
          <w:szCs w:val="28"/>
          <w:lang w:eastAsia="ru-RU"/>
        </w:rPr>
        <w:t xml:space="preserve">7. Разработка и внедрение устойчивой системы учета, а также контроля по сбору, транспортировке, и безопасному захоронению </w:t>
      </w:r>
      <w:proofErr w:type="spellStart"/>
      <w:r w:rsidRPr="007E138D">
        <w:rPr>
          <w:rFonts w:eastAsia="Times New Roman"/>
          <w:sz w:val="28"/>
          <w:szCs w:val="28"/>
          <w:lang w:eastAsia="ru-RU"/>
        </w:rPr>
        <w:t>неутильной</w:t>
      </w:r>
      <w:proofErr w:type="spellEnd"/>
      <w:r w:rsidRPr="007E138D">
        <w:rPr>
          <w:rFonts w:eastAsia="Times New Roman"/>
          <w:sz w:val="28"/>
          <w:szCs w:val="28"/>
          <w:lang w:eastAsia="ru-RU"/>
        </w:rPr>
        <w:t xml:space="preserve"> части ТБО.</w:t>
      </w:r>
    </w:p>
    <w:p w:rsidR="007E138D" w:rsidRPr="007E138D" w:rsidRDefault="007E138D" w:rsidP="008C3E31">
      <w:pPr>
        <w:suppressAutoHyphens w:val="0"/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7E138D">
        <w:rPr>
          <w:rFonts w:eastAsia="Times New Roman"/>
          <w:sz w:val="28"/>
          <w:szCs w:val="28"/>
          <w:lang w:eastAsia="ru-RU"/>
        </w:rPr>
        <w:t>8. Создание системы  первичной переработки ТБО:</w:t>
      </w:r>
    </w:p>
    <w:p w:rsidR="007E138D" w:rsidRPr="007E138D" w:rsidRDefault="007E138D" w:rsidP="008C3E31">
      <w:pPr>
        <w:suppressAutoHyphens w:val="0"/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7E138D">
        <w:rPr>
          <w:rFonts w:eastAsia="Times New Roman"/>
          <w:sz w:val="28"/>
          <w:szCs w:val="28"/>
          <w:lang w:eastAsia="ru-RU"/>
        </w:rPr>
        <w:t>а) организация раздельного сбора компонентов ТБО;</w:t>
      </w:r>
    </w:p>
    <w:p w:rsidR="007E138D" w:rsidRPr="007E138D" w:rsidRDefault="007E138D" w:rsidP="008C3E31">
      <w:pPr>
        <w:suppressAutoHyphens w:val="0"/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7E138D">
        <w:rPr>
          <w:rFonts w:eastAsia="Times New Roman"/>
          <w:sz w:val="28"/>
          <w:szCs w:val="28"/>
          <w:lang w:eastAsia="ru-RU"/>
        </w:rPr>
        <w:t>б) максимально возможное вторичное их использование;</w:t>
      </w:r>
    </w:p>
    <w:p w:rsidR="007E138D" w:rsidRPr="007E138D" w:rsidRDefault="007E138D" w:rsidP="008C3E31">
      <w:pPr>
        <w:suppressAutoHyphens w:val="0"/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7E138D">
        <w:rPr>
          <w:rFonts w:eastAsia="Times New Roman"/>
          <w:sz w:val="28"/>
          <w:szCs w:val="28"/>
          <w:lang w:eastAsia="ru-RU"/>
        </w:rPr>
        <w:t>в) развитие рынка вторичного сырья;</w:t>
      </w:r>
    </w:p>
    <w:p w:rsidR="005A4750" w:rsidRPr="007E138D" w:rsidRDefault="005A4750" w:rsidP="008C3E31">
      <w:pPr>
        <w:pStyle w:val="a4"/>
        <w:spacing w:before="0" w:after="0"/>
        <w:jc w:val="both"/>
        <w:outlineLvl w:val="0"/>
        <w:rPr>
          <w:color w:val="000000"/>
          <w:sz w:val="28"/>
          <w:szCs w:val="28"/>
        </w:rPr>
      </w:pPr>
    </w:p>
    <w:p w:rsidR="005A4750" w:rsidRPr="007E138D" w:rsidRDefault="005A4750" w:rsidP="008C3E31">
      <w:pPr>
        <w:pStyle w:val="a4"/>
        <w:spacing w:before="0" w:after="0"/>
        <w:jc w:val="both"/>
        <w:outlineLvl w:val="0"/>
        <w:rPr>
          <w:color w:val="000000"/>
          <w:sz w:val="28"/>
          <w:szCs w:val="28"/>
        </w:rPr>
      </w:pPr>
    </w:p>
    <w:p w:rsidR="005A4750" w:rsidRPr="007E138D" w:rsidRDefault="005A4750" w:rsidP="008C3E31">
      <w:pPr>
        <w:pStyle w:val="a4"/>
        <w:spacing w:before="0" w:after="0"/>
        <w:jc w:val="both"/>
        <w:outlineLvl w:val="0"/>
        <w:rPr>
          <w:color w:val="000000"/>
          <w:sz w:val="28"/>
          <w:szCs w:val="28"/>
        </w:rPr>
      </w:pPr>
    </w:p>
    <w:p w:rsidR="005A4750" w:rsidRPr="007E138D" w:rsidRDefault="005A4750" w:rsidP="008C3E31">
      <w:pPr>
        <w:pStyle w:val="a4"/>
        <w:spacing w:before="0" w:after="0"/>
        <w:jc w:val="both"/>
        <w:outlineLvl w:val="0"/>
        <w:rPr>
          <w:color w:val="000000"/>
          <w:sz w:val="28"/>
          <w:szCs w:val="28"/>
        </w:rPr>
      </w:pPr>
    </w:p>
    <w:p w:rsidR="005A4750" w:rsidRPr="007E138D" w:rsidRDefault="005A4750" w:rsidP="000C59AB">
      <w:pPr>
        <w:pStyle w:val="a4"/>
        <w:spacing w:before="0" w:after="0"/>
        <w:jc w:val="both"/>
        <w:outlineLvl w:val="0"/>
        <w:rPr>
          <w:color w:val="000000"/>
          <w:sz w:val="28"/>
          <w:szCs w:val="28"/>
        </w:rPr>
      </w:pPr>
    </w:p>
    <w:p w:rsidR="005A4750" w:rsidRPr="007E138D" w:rsidRDefault="005A4750" w:rsidP="000C59AB">
      <w:pPr>
        <w:pStyle w:val="a4"/>
        <w:spacing w:before="0" w:after="0"/>
        <w:jc w:val="both"/>
        <w:outlineLvl w:val="0"/>
        <w:rPr>
          <w:color w:val="000000"/>
          <w:sz w:val="28"/>
          <w:szCs w:val="28"/>
        </w:rPr>
      </w:pPr>
    </w:p>
    <w:p w:rsidR="005A4750" w:rsidRPr="007E138D" w:rsidRDefault="005A4750" w:rsidP="000C59AB">
      <w:pPr>
        <w:pStyle w:val="a4"/>
        <w:spacing w:before="0" w:after="0"/>
        <w:jc w:val="both"/>
        <w:outlineLvl w:val="0"/>
        <w:rPr>
          <w:color w:val="000000"/>
          <w:sz w:val="28"/>
          <w:szCs w:val="28"/>
        </w:rPr>
      </w:pPr>
    </w:p>
    <w:p w:rsidR="005A4750" w:rsidRPr="007E138D" w:rsidRDefault="005A4750" w:rsidP="000C59AB">
      <w:pPr>
        <w:pStyle w:val="a4"/>
        <w:spacing w:before="0" w:after="0"/>
        <w:jc w:val="both"/>
        <w:outlineLvl w:val="0"/>
        <w:rPr>
          <w:color w:val="000000"/>
          <w:sz w:val="28"/>
          <w:szCs w:val="28"/>
        </w:rPr>
      </w:pPr>
    </w:p>
    <w:p w:rsidR="005A4750" w:rsidRPr="007E138D" w:rsidRDefault="005A4750" w:rsidP="000C59AB">
      <w:pPr>
        <w:pStyle w:val="a4"/>
        <w:spacing w:before="0" w:after="0"/>
        <w:jc w:val="both"/>
        <w:outlineLvl w:val="0"/>
        <w:rPr>
          <w:color w:val="000000"/>
          <w:sz w:val="28"/>
          <w:szCs w:val="28"/>
        </w:rPr>
      </w:pPr>
    </w:p>
    <w:p w:rsidR="005A4750" w:rsidRPr="007E138D" w:rsidRDefault="005A4750" w:rsidP="000C59AB">
      <w:pPr>
        <w:pStyle w:val="a4"/>
        <w:spacing w:before="0" w:after="0"/>
        <w:jc w:val="both"/>
        <w:outlineLvl w:val="0"/>
        <w:rPr>
          <w:color w:val="000000"/>
          <w:sz w:val="28"/>
          <w:szCs w:val="28"/>
        </w:rPr>
      </w:pPr>
    </w:p>
    <w:p w:rsidR="005A4750" w:rsidRPr="007E138D" w:rsidRDefault="005A4750" w:rsidP="000C59AB">
      <w:pPr>
        <w:pStyle w:val="a4"/>
        <w:spacing w:before="0" w:after="0"/>
        <w:jc w:val="both"/>
        <w:outlineLvl w:val="0"/>
        <w:rPr>
          <w:color w:val="000000"/>
          <w:sz w:val="28"/>
          <w:szCs w:val="28"/>
        </w:rPr>
      </w:pPr>
    </w:p>
    <w:p w:rsidR="005A4750" w:rsidRPr="007E138D" w:rsidRDefault="005A4750" w:rsidP="000C59AB">
      <w:pPr>
        <w:pStyle w:val="a4"/>
        <w:spacing w:before="0" w:after="0"/>
        <w:jc w:val="both"/>
        <w:outlineLvl w:val="0"/>
        <w:rPr>
          <w:color w:val="000000"/>
          <w:sz w:val="28"/>
          <w:szCs w:val="28"/>
        </w:rPr>
      </w:pPr>
    </w:p>
    <w:p w:rsidR="005A4750" w:rsidRPr="007E138D" w:rsidRDefault="005A4750" w:rsidP="000C59AB">
      <w:pPr>
        <w:pStyle w:val="a4"/>
        <w:spacing w:before="0" w:after="0"/>
        <w:jc w:val="both"/>
        <w:outlineLvl w:val="0"/>
        <w:rPr>
          <w:color w:val="000000"/>
          <w:sz w:val="28"/>
          <w:szCs w:val="28"/>
        </w:rPr>
      </w:pPr>
    </w:p>
    <w:p w:rsidR="005A4750" w:rsidRPr="007E138D" w:rsidRDefault="005A4750" w:rsidP="000C59AB">
      <w:pPr>
        <w:pStyle w:val="a4"/>
        <w:spacing w:before="0" w:after="0"/>
        <w:jc w:val="both"/>
        <w:outlineLvl w:val="0"/>
        <w:rPr>
          <w:color w:val="000000"/>
          <w:sz w:val="28"/>
          <w:szCs w:val="28"/>
        </w:rPr>
      </w:pPr>
    </w:p>
    <w:p w:rsidR="005A4750" w:rsidRDefault="005A4750" w:rsidP="000C59AB">
      <w:pPr>
        <w:pStyle w:val="a4"/>
        <w:spacing w:before="0" w:after="0"/>
        <w:jc w:val="both"/>
        <w:outlineLvl w:val="0"/>
        <w:rPr>
          <w:color w:val="000000"/>
          <w:sz w:val="28"/>
          <w:szCs w:val="28"/>
        </w:rPr>
      </w:pPr>
    </w:p>
    <w:p w:rsidR="005A4750" w:rsidRDefault="005A4750" w:rsidP="000C59AB">
      <w:pPr>
        <w:pStyle w:val="a4"/>
        <w:spacing w:before="0" w:after="0"/>
        <w:jc w:val="both"/>
        <w:outlineLvl w:val="0"/>
        <w:rPr>
          <w:color w:val="000000"/>
          <w:sz w:val="28"/>
          <w:szCs w:val="28"/>
        </w:rPr>
      </w:pPr>
    </w:p>
    <w:p w:rsidR="005A4750" w:rsidRDefault="005A4750" w:rsidP="000C59AB">
      <w:pPr>
        <w:pStyle w:val="a4"/>
        <w:spacing w:before="0" w:after="0"/>
        <w:jc w:val="both"/>
        <w:outlineLvl w:val="0"/>
        <w:rPr>
          <w:color w:val="000000"/>
          <w:sz w:val="28"/>
          <w:szCs w:val="28"/>
        </w:rPr>
      </w:pPr>
    </w:p>
    <w:p w:rsidR="005A4750" w:rsidRDefault="005A4750" w:rsidP="000C59AB">
      <w:pPr>
        <w:pStyle w:val="a4"/>
        <w:spacing w:before="0" w:after="0"/>
        <w:jc w:val="both"/>
        <w:outlineLvl w:val="0"/>
        <w:rPr>
          <w:color w:val="000000"/>
          <w:sz w:val="28"/>
          <w:szCs w:val="28"/>
        </w:rPr>
      </w:pPr>
    </w:p>
    <w:p w:rsidR="005A4750" w:rsidRDefault="005A4750" w:rsidP="000C59AB">
      <w:pPr>
        <w:pStyle w:val="a4"/>
        <w:spacing w:before="0" w:after="0"/>
        <w:jc w:val="both"/>
        <w:outlineLvl w:val="0"/>
        <w:rPr>
          <w:color w:val="000000"/>
          <w:sz w:val="28"/>
          <w:szCs w:val="28"/>
        </w:rPr>
      </w:pPr>
    </w:p>
    <w:p w:rsidR="005A4750" w:rsidRDefault="005A4750" w:rsidP="005A4750">
      <w:pPr>
        <w:pStyle w:val="a4"/>
        <w:spacing w:before="0" w:after="0"/>
        <w:jc w:val="center"/>
        <w:outlineLvl w:val="0"/>
        <w:rPr>
          <w:color w:val="000000"/>
          <w:sz w:val="28"/>
          <w:szCs w:val="28"/>
        </w:rPr>
      </w:pPr>
    </w:p>
    <w:p w:rsidR="005A4750" w:rsidRDefault="005A4750" w:rsidP="005A4750">
      <w:pPr>
        <w:pStyle w:val="a4"/>
        <w:spacing w:before="0" w:after="0"/>
        <w:jc w:val="center"/>
        <w:outlineLvl w:val="0"/>
        <w:rPr>
          <w:color w:val="000000"/>
          <w:sz w:val="28"/>
          <w:szCs w:val="28"/>
        </w:rPr>
      </w:pPr>
    </w:p>
    <w:p w:rsidR="005A4750" w:rsidRDefault="005A4750" w:rsidP="005A4750">
      <w:pPr>
        <w:pStyle w:val="a4"/>
        <w:spacing w:before="0" w:after="0"/>
        <w:jc w:val="center"/>
        <w:outlineLvl w:val="0"/>
        <w:rPr>
          <w:color w:val="000000"/>
          <w:sz w:val="28"/>
          <w:szCs w:val="28"/>
        </w:rPr>
      </w:pPr>
    </w:p>
    <w:p w:rsidR="005A4750" w:rsidRDefault="005A4750" w:rsidP="005A4750">
      <w:pPr>
        <w:pStyle w:val="a4"/>
        <w:spacing w:before="0" w:after="0"/>
        <w:jc w:val="center"/>
        <w:outlineLvl w:val="0"/>
        <w:rPr>
          <w:color w:val="000000"/>
          <w:sz w:val="28"/>
          <w:szCs w:val="28"/>
        </w:rPr>
      </w:pPr>
    </w:p>
    <w:p w:rsidR="005A4750" w:rsidRDefault="005A4750" w:rsidP="005A4750">
      <w:pPr>
        <w:pStyle w:val="a4"/>
        <w:spacing w:before="0" w:after="0"/>
        <w:jc w:val="center"/>
        <w:outlineLvl w:val="0"/>
        <w:rPr>
          <w:color w:val="000000"/>
          <w:sz w:val="28"/>
          <w:szCs w:val="28"/>
        </w:rPr>
      </w:pPr>
    </w:p>
    <w:p w:rsidR="005A4750" w:rsidRDefault="005A4750" w:rsidP="005A4750">
      <w:pPr>
        <w:pStyle w:val="a4"/>
        <w:spacing w:before="0" w:after="0"/>
        <w:jc w:val="center"/>
        <w:outlineLvl w:val="0"/>
        <w:rPr>
          <w:color w:val="000000"/>
          <w:sz w:val="28"/>
          <w:szCs w:val="28"/>
        </w:rPr>
      </w:pPr>
    </w:p>
    <w:p w:rsidR="005A4750" w:rsidRDefault="005A4750" w:rsidP="005A4750">
      <w:pPr>
        <w:pStyle w:val="a4"/>
        <w:spacing w:before="0" w:after="0"/>
        <w:jc w:val="center"/>
        <w:outlineLvl w:val="0"/>
        <w:rPr>
          <w:color w:val="000000"/>
          <w:sz w:val="28"/>
          <w:szCs w:val="28"/>
        </w:rPr>
      </w:pPr>
    </w:p>
    <w:p w:rsidR="005A4750" w:rsidRDefault="005A4750" w:rsidP="005A4750">
      <w:pPr>
        <w:pStyle w:val="a4"/>
        <w:spacing w:before="0" w:after="0"/>
        <w:jc w:val="center"/>
        <w:outlineLvl w:val="0"/>
        <w:rPr>
          <w:color w:val="000000"/>
          <w:sz w:val="28"/>
          <w:szCs w:val="28"/>
        </w:rPr>
      </w:pPr>
    </w:p>
    <w:p w:rsidR="005A4750" w:rsidRDefault="005A4750" w:rsidP="005A4750">
      <w:pPr>
        <w:pStyle w:val="a4"/>
        <w:spacing w:before="0" w:after="0"/>
        <w:jc w:val="center"/>
        <w:outlineLvl w:val="0"/>
        <w:rPr>
          <w:color w:val="000000"/>
          <w:sz w:val="28"/>
          <w:szCs w:val="28"/>
        </w:rPr>
      </w:pPr>
    </w:p>
    <w:p w:rsidR="005A4750" w:rsidRDefault="005A4750" w:rsidP="005A4750">
      <w:pPr>
        <w:pStyle w:val="a4"/>
        <w:spacing w:before="0" w:after="0"/>
        <w:outlineLvl w:val="0"/>
        <w:rPr>
          <w:color w:val="000000"/>
          <w:sz w:val="28"/>
          <w:szCs w:val="28"/>
        </w:rPr>
      </w:pPr>
    </w:p>
    <w:p w:rsidR="00F13074" w:rsidRDefault="00F13074" w:rsidP="005A4750">
      <w:pPr>
        <w:pStyle w:val="a4"/>
        <w:spacing w:before="0" w:after="0"/>
        <w:outlineLvl w:val="0"/>
        <w:rPr>
          <w:color w:val="000000"/>
          <w:sz w:val="28"/>
          <w:szCs w:val="28"/>
        </w:rPr>
      </w:pPr>
    </w:p>
    <w:p w:rsidR="00F13074" w:rsidRDefault="00F13074" w:rsidP="005A4750">
      <w:pPr>
        <w:pStyle w:val="a4"/>
        <w:spacing w:before="0" w:after="0"/>
        <w:outlineLvl w:val="0"/>
        <w:rPr>
          <w:color w:val="000000"/>
          <w:sz w:val="28"/>
          <w:szCs w:val="28"/>
        </w:rPr>
      </w:pPr>
    </w:p>
    <w:p w:rsidR="00312960" w:rsidRDefault="00312960" w:rsidP="005A4750">
      <w:pPr>
        <w:pStyle w:val="a4"/>
        <w:spacing w:before="0" w:after="0"/>
        <w:outlineLvl w:val="0"/>
        <w:rPr>
          <w:color w:val="000000"/>
          <w:sz w:val="28"/>
          <w:szCs w:val="28"/>
        </w:rPr>
      </w:pPr>
    </w:p>
    <w:p w:rsidR="00F13074" w:rsidRDefault="00F13074" w:rsidP="005A4750">
      <w:pPr>
        <w:pStyle w:val="a4"/>
        <w:spacing w:before="0" w:after="0"/>
        <w:outlineLvl w:val="0"/>
        <w:rPr>
          <w:color w:val="000000"/>
          <w:sz w:val="28"/>
          <w:szCs w:val="28"/>
        </w:rPr>
      </w:pPr>
    </w:p>
    <w:p w:rsidR="00B121E2" w:rsidRDefault="00B121E2" w:rsidP="005A4750">
      <w:pPr>
        <w:pStyle w:val="a4"/>
        <w:spacing w:before="0" w:after="0"/>
        <w:outlineLvl w:val="0"/>
        <w:rPr>
          <w:color w:val="000000"/>
          <w:sz w:val="28"/>
          <w:szCs w:val="28"/>
        </w:rPr>
      </w:pPr>
    </w:p>
    <w:p w:rsidR="005A4750" w:rsidRDefault="005A4750"/>
    <w:sectPr w:rsidR="005A4750" w:rsidSect="00420158">
      <w:pgSz w:w="11906" w:h="16838"/>
      <w:pgMar w:top="360" w:right="567" w:bottom="125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08F9"/>
    <w:multiLevelType w:val="multilevel"/>
    <w:tmpl w:val="D5E08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B65A9"/>
    <w:multiLevelType w:val="multilevel"/>
    <w:tmpl w:val="C652C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5F113F"/>
    <w:multiLevelType w:val="multilevel"/>
    <w:tmpl w:val="241E1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15624E"/>
    <w:multiLevelType w:val="multilevel"/>
    <w:tmpl w:val="15048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50783E"/>
    <w:multiLevelType w:val="hybridMultilevel"/>
    <w:tmpl w:val="12EC3196"/>
    <w:lvl w:ilvl="0" w:tplc="9242837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CF20FF"/>
    <w:multiLevelType w:val="multilevel"/>
    <w:tmpl w:val="1DF4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A4750"/>
    <w:rsid w:val="00060BC0"/>
    <w:rsid w:val="00081A8A"/>
    <w:rsid w:val="00087FC6"/>
    <w:rsid w:val="000B00E8"/>
    <w:rsid w:val="000C59AB"/>
    <w:rsid w:val="000E208B"/>
    <w:rsid w:val="000E58D8"/>
    <w:rsid w:val="0012405B"/>
    <w:rsid w:val="00131794"/>
    <w:rsid w:val="001734F5"/>
    <w:rsid w:val="00195CA9"/>
    <w:rsid w:val="00213936"/>
    <w:rsid w:val="00252CC4"/>
    <w:rsid w:val="002B187A"/>
    <w:rsid w:val="00303404"/>
    <w:rsid w:val="00307DE8"/>
    <w:rsid w:val="00312960"/>
    <w:rsid w:val="003334B5"/>
    <w:rsid w:val="00392BB4"/>
    <w:rsid w:val="003B1DF3"/>
    <w:rsid w:val="003B2082"/>
    <w:rsid w:val="003C2A2A"/>
    <w:rsid w:val="00415AF3"/>
    <w:rsid w:val="00420158"/>
    <w:rsid w:val="00450856"/>
    <w:rsid w:val="004A1683"/>
    <w:rsid w:val="004A222B"/>
    <w:rsid w:val="004B0821"/>
    <w:rsid w:val="004D1221"/>
    <w:rsid w:val="00533A75"/>
    <w:rsid w:val="005634D7"/>
    <w:rsid w:val="00595EF8"/>
    <w:rsid w:val="005A4750"/>
    <w:rsid w:val="005C5F75"/>
    <w:rsid w:val="005D6251"/>
    <w:rsid w:val="006330E3"/>
    <w:rsid w:val="00673854"/>
    <w:rsid w:val="006A24E2"/>
    <w:rsid w:val="006B1D34"/>
    <w:rsid w:val="00797481"/>
    <w:rsid w:val="007C16D4"/>
    <w:rsid w:val="007C3DB9"/>
    <w:rsid w:val="007E138D"/>
    <w:rsid w:val="007E1C64"/>
    <w:rsid w:val="00862F03"/>
    <w:rsid w:val="0086780E"/>
    <w:rsid w:val="00880724"/>
    <w:rsid w:val="00897474"/>
    <w:rsid w:val="008C3E31"/>
    <w:rsid w:val="008E5880"/>
    <w:rsid w:val="008F5E39"/>
    <w:rsid w:val="009160C4"/>
    <w:rsid w:val="00951CD7"/>
    <w:rsid w:val="00952306"/>
    <w:rsid w:val="00972D32"/>
    <w:rsid w:val="00992DE5"/>
    <w:rsid w:val="00994E82"/>
    <w:rsid w:val="009B4B71"/>
    <w:rsid w:val="00A4319B"/>
    <w:rsid w:val="00A758F8"/>
    <w:rsid w:val="00B03CEF"/>
    <w:rsid w:val="00B121E2"/>
    <w:rsid w:val="00B245FE"/>
    <w:rsid w:val="00B35329"/>
    <w:rsid w:val="00B50EF8"/>
    <w:rsid w:val="00B93BD3"/>
    <w:rsid w:val="00BD1528"/>
    <w:rsid w:val="00BE599A"/>
    <w:rsid w:val="00C02E9C"/>
    <w:rsid w:val="00C05A24"/>
    <w:rsid w:val="00C5372A"/>
    <w:rsid w:val="00C5727C"/>
    <w:rsid w:val="00C6795D"/>
    <w:rsid w:val="00C76F07"/>
    <w:rsid w:val="00CA7870"/>
    <w:rsid w:val="00CB7A0D"/>
    <w:rsid w:val="00CD5A21"/>
    <w:rsid w:val="00CE6C77"/>
    <w:rsid w:val="00D11F8F"/>
    <w:rsid w:val="00D358C8"/>
    <w:rsid w:val="00D52B18"/>
    <w:rsid w:val="00D83C61"/>
    <w:rsid w:val="00DA0930"/>
    <w:rsid w:val="00DB37BC"/>
    <w:rsid w:val="00DD4459"/>
    <w:rsid w:val="00DD642F"/>
    <w:rsid w:val="00E24E87"/>
    <w:rsid w:val="00E85DE3"/>
    <w:rsid w:val="00F13074"/>
    <w:rsid w:val="00F514E4"/>
    <w:rsid w:val="00F85B4B"/>
    <w:rsid w:val="00F92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750"/>
    <w:pPr>
      <w:suppressAutoHyphens/>
    </w:pPr>
    <w:rPr>
      <w:rFonts w:eastAsia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4750"/>
    <w:rPr>
      <w:color w:val="0000FF"/>
      <w:u w:val="single"/>
    </w:rPr>
  </w:style>
  <w:style w:type="paragraph" w:styleId="a4">
    <w:name w:val="Normal (Web)"/>
    <w:basedOn w:val="a"/>
    <w:uiPriority w:val="99"/>
    <w:rsid w:val="005A4750"/>
    <w:pPr>
      <w:spacing w:before="100" w:after="100"/>
    </w:pPr>
    <w:rPr>
      <w:sz w:val="24"/>
      <w:szCs w:val="24"/>
    </w:rPr>
  </w:style>
  <w:style w:type="paragraph" w:customStyle="1" w:styleId="a5">
    <w:name w:val="Знак Знак Знак Знак Знак Знак Знак Знак Знак Знак"/>
    <w:basedOn w:val="a"/>
    <w:rsid w:val="004A222B"/>
    <w:pPr>
      <w:suppressAutoHyphens w:val="0"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styleId="a6">
    <w:name w:val="Balloon Text"/>
    <w:basedOn w:val="a"/>
    <w:semiHidden/>
    <w:rsid w:val="00312960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6A24E2"/>
    <w:pPr>
      <w:suppressAutoHyphens w:val="0"/>
      <w:spacing w:after="160" w:line="240" w:lineRule="exact"/>
    </w:pPr>
    <w:rPr>
      <w:rFonts w:ascii="Arial" w:eastAsia="Times New Roman" w:hAnsi="Arial" w:cs="Arial"/>
      <w:lang w:val="en-US" w:eastAsia="en-US"/>
    </w:rPr>
  </w:style>
  <w:style w:type="table" w:styleId="a8">
    <w:name w:val="Table Grid"/>
    <w:basedOn w:val="a1"/>
    <w:uiPriority w:val="59"/>
    <w:rsid w:val="007974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734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ews-title">
    <w:name w:val="news-title"/>
    <w:basedOn w:val="a0"/>
    <w:rsid w:val="007E138D"/>
  </w:style>
  <w:style w:type="character" w:styleId="a9">
    <w:name w:val="Strong"/>
    <w:basedOn w:val="a0"/>
    <w:uiPriority w:val="22"/>
    <w:qFormat/>
    <w:rsid w:val="007E138D"/>
    <w:rPr>
      <w:b/>
      <w:bCs/>
    </w:rPr>
  </w:style>
  <w:style w:type="paragraph" w:styleId="aa">
    <w:name w:val="List Paragraph"/>
    <w:basedOn w:val="a"/>
    <w:uiPriority w:val="34"/>
    <w:qFormat/>
    <w:rsid w:val="00DB37B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3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7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1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5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3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6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2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2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3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1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0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1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0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0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3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2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7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8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4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2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2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8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8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6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2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4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1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0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4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4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6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6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4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8CF5D-297C-465B-8FF3-090121B3E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4005</Words>
  <Characters>22830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Work</Company>
  <LinksUpToDate>false</LinksUpToDate>
  <CharactersWithSpaces>26782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lnv</dc:creator>
  <cp:lastModifiedBy>user</cp:lastModifiedBy>
  <cp:revision>2</cp:revision>
  <cp:lastPrinted>2017-03-15T06:37:00Z</cp:lastPrinted>
  <dcterms:created xsi:type="dcterms:W3CDTF">2017-03-15T06:37:00Z</dcterms:created>
  <dcterms:modified xsi:type="dcterms:W3CDTF">2017-03-15T06:37:00Z</dcterms:modified>
</cp:coreProperties>
</file>