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F" w:rsidRPr="00E114DE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000000" w:themeColor="text1"/>
          <w:sz w:val="20"/>
          <w:szCs w:val="20"/>
        </w:rPr>
      </w:pP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000000"/>
          <w:sz w:val="24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000000"/>
          <w:sz w:val="24"/>
        </w:rPr>
      </w:pPr>
      <w:r w:rsidRPr="00F15D7D">
        <w:rPr>
          <w:b/>
          <w:color w:val="000000"/>
        </w:rPr>
        <w:t xml:space="preserve">                                                                                                                                  </w:t>
      </w: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000000"/>
          <w:sz w:val="24"/>
        </w:rPr>
      </w:pPr>
      <w:r w:rsidRPr="00F15D7D">
        <w:rPr>
          <w:b/>
          <w:color w:val="000000"/>
          <w:sz w:val="24"/>
        </w:rPr>
        <w:t xml:space="preserve">СОВЕТ ДЕПУТАТОВ ИГОРЕВСКОГО СЕЛЬСКОГО ПОСЕЛЕНИЯ </w:t>
      </w: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000000"/>
          <w:sz w:val="24"/>
        </w:rPr>
      </w:pPr>
      <w:r w:rsidRPr="00F15D7D">
        <w:rPr>
          <w:b/>
          <w:color w:val="000000"/>
          <w:sz w:val="24"/>
        </w:rPr>
        <w:t>ХОЛМ-ЖИРКОВСКОГО РАЙОНА СМОЛЕНСКОЙ ОБЛАСТИ</w:t>
      </w: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color w:val="000000"/>
          <w:szCs w:val="28"/>
        </w:rPr>
      </w:pP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color w:val="000000"/>
          <w:szCs w:val="28"/>
        </w:rPr>
      </w:pPr>
      <w:proofErr w:type="gramStart"/>
      <w:r w:rsidRPr="00F15D7D">
        <w:rPr>
          <w:b/>
          <w:color w:val="000000"/>
          <w:szCs w:val="28"/>
        </w:rPr>
        <w:t>Р</w:t>
      </w:r>
      <w:proofErr w:type="gramEnd"/>
      <w:r w:rsidRPr="00F15D7D">
        <w:rPr>
          <w:b/>
          <w:color w:val="000000"/>
          <w:szCs w:val="28"/>
        </w:rPr>
        <w:t xml:space="preserve"> Е Ш Е Н И Е</w:t>
      </w: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jc w:val="center"/>
        <w:rPr>
          <w:color w:val="000000"/>
          <w:szCs w:val="28"/>
        </w:rPr>
      </w:pP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rPr>
          <w:color w:val="000000"/>
          <w:szCs w:val="28"/>
        </w:rPr>
      </w:pPr>
      <w:r w:rsidRPr="00F15D7D">
        <w:rPr>
          <w:color w:val="000000"/>
          <w:szCs w:val="28"/>
        </w:rPr>
        <w:t>от</w:t>
      </w:r>
      <w:r w:rsidR="008B52CF">
        <w:rPr>
          <w:color w:val="000000"/>
          <w:szCs w:val="28"/>
        </w:rPr>
        <w:t xml:space="preserve"> 09.01.2024</w:t>
      </w:r>
      <w:r w:rsidRPr="00F15D7D">
        <w:rPr>
          <w:color w:val="000000"/>
          <w:szCs w:val="28"/>
        </w:rPr>
        <w:t>г.                             №</w:t>
      </w:r>
      <w:r w:rsidR="008B52CF">
        <w:rPr>
          <w:color w:val="000000"/>
          <w:szCs w:val="28"/>
        </w:rPr>
        <w:t>1</w:t>
      </w:r>
    </w:p>
    <w:p w:rsidR="00E3068F" w:rsidRPr="00F15D7D" w:rsidRDefault="00E3068F" w:rsidP="00E3068F">
      <w:pPr>
        <w:widowControl w:val="0"/>
        <w:shd w:val="clear" w:color="auto" w:fill="FFFFFF"/>
        <w:tabs>
          <w:tab w:val="left" w:leader="underscore" w:pos="1795"/>
        </w:tabs>
        <w:rPr>
          <w:color w:val="000000"/>
          <w:szCs w:val="28"/>
        </w:rPr>
      </w:pPr>
    </w:p>
    <w:p w:rsidR="00E3068F" w:rsidRPr="00F15D7D" w:rsidRDefault="00E3068F" w:rsidP="00E3068F">
      <w:pPr>
        <w:pStyle w:val="ConsTitle"/>
        <w:ind w:right="57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5D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дополнений </w:t>
      </w:r>
      <w:r w:rsidRPr="00F15D7D">
        <w:rPr>
          <w:rFonts w:ascii="Times New Roman" w:hAnsi="Times New Roman" w:cs="Times New Roman"/>
          <w:b w:val="0"/>
          <w:color w:val="000000"/>
          <w:sz w:val="28"/>
          <w:szCs w:val="28"/>
        </w:rPr>
        <w:t>в Устав Игоревского сельского поселения                             Холм - Жирковского района Смоленской области</w:t>
      </w:r>
    </w:p>
    <w:p w:rsidR="00E3068F" w:rsidRPr="00F15D7D" w:rsidRDefault="00E3068F" w:rsidP="00E3068F">
      <w:pPr>
        <w:tabs>
          <w:tab w:val="left" w:pos="709"/>
        </w:tabs>
        <w:jc w:val="both"/>
        <w:rPr>
          <w:color w:val="000000"/>
          <w:szCs w:val="28"/>
        </w:rPr>
      </w:pPr>
    </w:p>
    <w:p w:rsidR="00E3068F" w:rsidRPr="00F15D7D" w:rsidRDefault="00E3068F" w:rsidP="00E3068F">
      <w:pPr>
        <w:tabs>
          <w:tab w:val="left" w:pos="709"/>
        </w:tabs>
        <w:ind w:firstLine="720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В целях приведения Устава Игоревского сельского поселения                              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Игоревского сельского поселения</w:t>
      </w:r>
      <w:r w:rsidRPr="00F15D7D">
        <w:rPr>
          <w:b/>
          <w:color w:val="000000"/>
          <w:szCs w:val="28"/>
        </w:rPr>
        <w:t xml:space="preserve"> </w:t>
      </w:r>
      <w:r w:rsidRPr="00F15D7D">
        <w:rPr>
          <w:color w:val="000000"/>
          <w:szCs w:val="28"/>
        </w:rPr>
        <w:t>Холм-Жирковского района Смоленской области</w:t>
      </w:r>
    </w:p>
    <w:p w:rsidR="00E3068F" w:rsidRPr="00F15D7D" w:rsidRDefault="00E3068F" w:rsidP="00E3068F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</w:p>
    <w:p w:rsidR="00E3068F" w:rsidRPr="00F15D7D" w:rsidRDefault="00E3068F" w:rsidP="00E3068F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5D7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15D7D"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E3068F" w:rsidRPr="00F15D7D" w:rsidRDefault="00E3068F" w:rsidP="00E3068F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F" w:rsidRDefault="00E3068F" w:rsidP="00E3068F">
      <w:pPr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 </w:t>
      </w:r>
      <w:r w:rsidRPr="00F15D7D">
        <w:rPr>
          <w:color w:val="000000"/>
          <w:szCs w:val="28"/>
        </w:rPr>
        <w:tab/>
        <w:t xml:space="preserve">1. </w:t>
      </w:r>
      <w:proofErr w:type="gramStart"/>
      <w:r w:rsidRPr="00F15D7D">
        <w:rPr>
          <w:color w:val="000000"/>
          <w:szCs w:val="28"/>
        </w:rPr>
        <w:t xml:space="preserve">Внести в Устав Игоревского сельского поселения Холм-Жирковского района Смоленской области (в редакции решений Совета депутатов Игоревского сельского поселения Холм-Жирковского района Смоленской области от 21.06.2006 № 36, от 09.02.2007 № 4 , от 23.11.2007  № 45, от 06.06.2008 № 19, от 28.05.2009 </w:t>
      </w:r>
      <w:r w:rsidRPr="00F15D7D">
        <w:rPr>
          <w:color w:val="000000"/>
          <w:szCs w:val="28"/>
        </w:rPr>
        <w:br/>
        <w:t xml:space="preserve">№ 21, от 24.06.2010 № 30, от 14.07.2011 № 32, от 17.07.2012 № 26, от 18.07.2013 </w:t>
      </w:r>
      <w:r w:rsidRPr="00F15D7D">
        <w:rPr>
          <w:color w:val="000000"/>
          <w:szCs w:val="28"/>
        </w:rPr>
        <w:br/>
        <w:t>№ 40, от 19.06.2014 № 20, от 13.07.2015 № 26, от 26.05.2017 № 13, от 19.12.2019</w:t>
      </w:r>
      <w:proofErr w:type="gramEnd"/>
      <w:r w:rsidRPr="00F15D7D">
        <w:rPr>
          <w:color w:val="000000"/>
          <w:szCs w:val="28"/>
        </w:rPr>
        <w:t xml:space="preserve">  №</w:t>
      </w:r>
      <w:proofErr w:type="gramStart"/>
      <w:r w:rsidRPr="00F15D7D">
        <w:rPr>
          <w:color w:val="000000"/>
          <w:szCs w:val="28"/>
        </w:rPr>
        <w:t>33, от 16.11.2020 № 16, от 25.06.2021 № 15, от 30.12.2022 № 32), следующие изменения:</w:t>
      </w:r>
      <w:proofErr w:type="gramEnd"/>
    </w:p>
    <w:p w:rsidR="000C5720" w:rsidRPr="00E114DE" w:rsidRDefault="000C5720" w:rsidP="000C5720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color w:val="000000" w:themeColor="text1"/>
          <w:kern w:val="3"/>
          <w:szCs w:val="28"/>
        </w:rPr>
      </w:pPr>
      <w:r w:rsidRPr="00E114DE">
        <w:rPr>
          <w:color w:val="000000" w:themeColor="text1"/>
          <w:szCs w:val="28"/>
        </w:rPr>
        <w:t xml:space="preserve">1) </w:t>
      </w:r>
      <w:r w:rsidR="00623390" w:rsidRPr="00E114DE">
        <w:rPr>
          <w:color w:val="000000" w:themeColor="text1"/>
          <w:kern w:val="3"/>
          <w:szCs w:val="28"/>
        </w:rPr>
        <w:t xml:space="preserve"> пункт 12 части 1 статьи 7</w:t>
      </w:r>
      <w:r w:rsidRPr="00E114DE">
        <w:rPr>
          <w:color w:val="000000" w:themeColor="text1"/>
          <w:kern w:val="3"/>
          <w:szCs w:val="28"/>
        </w:rPr>
        <w:t xml:space="preserve"> изложить в следующей редакции:</w:t>
      </w:r>
    </w:p>
    <w:p w:rsidR="000C5720" w:rsidRPr="00E114DE" w:rsidRDefault="000C5720" w:rsidP="000C5720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E114DE">
        <w:rPr>
          <w:color w:val="000000" w:themeColor="text1"/>
          <w:kern w:val="3"/>
          <w:szCs w:val="28"/>
        </w:rPr>
        <w:t xml:space="preserve">«12) </w:t>
      </w:r>
      <w:r w:rsidRPr="00E114DE">
        <w:rPr>
          <w:color w:val="000000" w:themeColor="text1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E114DE">
        <w:rPr>
          <w:color w:val="000000" w:themeColor="text1"/>
          <w:szCs w:val="28"/>
        </w:rPr>
        <w:t>;»</w:t>
      </w:r>
      <w:proofErr w:type="gramEnd"/>
      <w:r w:rsidRPr="00E114DE">
        <w:rPr>
          <w:color w:val="000000" w:themeColor="text1"/>
          <w:szCs w:val="28"/>
        </w:rPr>
        <w:t>;</w:t>
      </w:r>
    </w:p>
    <w:p w:rsidR="00E3068F" w:rsidRPr="000C5720" w:rsidRDefault="000C5720" w:rsidP="000C5720">
      <w:pPr>
        <w:spacing w:line="276" w:lineRule="auto"/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E3068F" w:rsidRPr="000C5720">
        <w:rPr>
          <w:color w:val="000000"/>
          <w:szCs w:val="28"/>
        </w:rPr>
        <w:t xml:space="preserve"> дополнить статьей 7.3 следующего содержания: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«Статья 7.3. </w:t>
      </w:r>
      <w:r w:rsidRPr="00F15D7D">
        <w:rPr>
          <w:bCs/>
          <w:color w:val="000000"/>
          <w:szCs w:val="28"/>
        </w:rPr>
        <w:t>Полномочия органов местного самоуправления сельского поселения в сфере международных и внешнеэкономических связей</w:t>
      </w:r>
      <w:r w:rsidRPr="00F15D7D">
        <w:rPr>
          <w:color w:val="000000"/>
          <w:szCs w:val="28"/>
        </w:rPr>
        <w:t xml:space="preserve"> </w:t>
      </w:r>
    </w:p>
    <w:p w:rsidR="00E3068F" w:rsidRPr="00F15D7D" w:rsidRDefault="00E3068F" w:rsidP="00E3068F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15D7D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 целях решения вопросов местного значения органы местного самоуправления </w:t>
      </w:r>
      <w:r w:rsidRPr="00F15D7D">
        <w:rPr>
          <w:bCs/>
          <w:color w:val="000000"/>
          <w:sz w:val="28"/>
          <w:szCs w:val="28"/>
          <w:lang w:val="ru-RU"/>
        </w:rPr>
        <w:t>сельского поселения</w:t>
      </w:r>
      <w:r w:rsidRPr="00F15D7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осуществляют полномочия в сфере международных и внешнеэкономических связей в соответствии с </w:t>
      </w:r>
      <w:r w:rsidRPr="00F15D7D">
        <w:rPr>
          <w:rFonts w:cs="Times New Roman"/>
          <w:color w:val="000000"/>
          <w:sz w:val="28"/>
          <w:szCs w:val="28"/>
          <w:lang w:val="ru-RU"/>
        </w:rPr>
        <w:t>Федеральным законом «Об общих принципах организации местного самоуправления в Российской Федерации».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 2. К полномочиям органов местного самоуправления </w:t>
      </w:r>
      <w:r w:rsidRPr="00F15D7D">
        <w:rPr>
          <w:bCs/>
          <w:color w:val="000000"/>
          <w:szCs w:val="28"/>
        </w:rPr>
        <w:t>сельского поселения</w:t>
      </w:r>
      <w:r w:rsidRPr="00F15D7D">
        <w:rPr>
          <w:color w:val="000000"/>
          <w:szCs w:val="28"/>
        </w:rPr>
        <w:t xml:space="preserve"> в сфере международных и внешнеэкономических связей относятся: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</w:t>
      </w:r>
      <w:r w:rsidR="00A8367E" w:rsidRPr="00E114DE">
        <w:rPr>
          <w:color w:val="000000" w:themeColor="text1"/>
          <w:szCs w:val="28"/>
        </w:rPr>
        <w:t xml:space="preserve">сельского поселения </w:t>
      </w:r>
      <w:r w:rsidRPr="00F15D7D">
        <w:rPr>
          <w:color w:val="000000"/>
          <w:szCs w:val="28"/>
        </w:rPr>
        <w:t xml:space="preserve">с органами местного самоуправления иностранных государств;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5) иные полномочия в сфере международных и внешнеэкономических связей органов местного </w:t>
      </w:r>
      <w:r w:rsidRPr="00E114DE">
        <w:rPr>
          <w:color w:val="000000" w:themeColor="text1"/>
          <w:szCs w:val="28"/>
        </w:rPr>
        <w:t xml:space="preserve">самоуправления </w:t>
      </w:r>
      <w:r w:rsidR="00A8367E" w:rsidRPr="00E114DE">
        <w:rPr>
          <w:color w:val="000000" w:themeColor="text1"/>
          <w:szCs w:val="28"/>
        </w:rPr>
        <w:t xml:space="preserve">сельского поселения </w:t>
      </w:r>
      <w:r w:rsidRPr="00E114DE">
        <w:rPr>
          <w:color w:val="000000" w:themeColor="text1"/>
          <w:szCs w:val="28"/>
        </w:rPr>
        <w:t>в</w:t>
      </w:r>
      <w:r w:rsidRPr="00F15D7D">
        <w:rPr>
          <w:color w:val="000000"/>
          <w:szCs w:val="28"/>
        </w:rPr>
        <w:t xml:space="preserve">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F15D7D">
        <w:rPr>
          <w:color w:val="000000"/>
          <w:szCs w:val="28"/>
        </w:rPr>
        <w:t xml:space="preserve">.»; </w:t>
      </w:r>
      <w:proofErr w:type="gramEnd"/>
    </w:p>
    <w:p w:rsidR="00E3068F" w:rsidRPr="00F15D7D" w:rsidRDefault="00E3068F" w:rsidP="00E3068F">
      <w:pPr>
        <w:jc w:val="both"/>
        <w:rPr>
          <w:color w:val="000000"/>
          <w:szCs w:val="28"/>
        </w:rPr>
      </w:pPr>
    </w:p>
    <w:p w:rsidR="00E3068F" w:rsidRPr="00F15D7D" w:rsidRDefault="00E3068F" w:rsidP="00E3068F">
      <w:pPr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 </w:t>
      </w:r>
      <w:r w:rsidRPr="00F15D7D">
        <w:rPr>
          <w:color w:val="000000"/>
          <w:szCs w:val="28"/>
        </w:rPr>
        <w:tab/>
      </w:r>
      <w:r w:rsidR="000C5720">
        <w:rPr>
          <w:color w:val="000000"/>
          <w:szCs w:val="28"/>
        </w:rPr>
        <w:t>3</w:t>
      </w:r>
      <w:r w:rsidRPr="00F15D7D">
        <w:rPr>
          <w:color w:val="000000"/>
          <w:szCs w:val="28"/>
        </w:rPr>
        <w:t>) в статье 23: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а) часть 10 признать утратившей силу;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б) дополнить частью 15 следующего содержания:</w:t>
      </w:r>
    </w:p>
    <w:p w:rsidR="00E3068F" w:rsidRPr="00F15D7D" w:rsidRDefault="00E3068F" w:rsidP="00E3068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 </w:t>
      </w:r>
      <w:r w:rsidRPr="00F15D7D">
        <w:rPr>
          <w:color w:val="000000"/>
          <w:szCs w:val="28"/>
        </w:rPr>
        <w:tab/>
        <w:t xml:space="preserve">«15. </w:t>
      </w:r>
      <w:proofErr w:type="gramStart"/>
      <w:r w:rsidRPr="00F15D7D">
        <w:rPr>
          <w:color w:val="000000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F15D7D">
        <w:rPr>
          <w:color w:val="000000"/>
          <w:szCs w:val="28"/>
        </w:rPr>
        <w:t xml:space="preserve"> лица обстоятельств в порядке, предусмотренном </w:t>
      </w:r>
      <w:hyperlink r:id="rId8" w:history="1">
        <w:r w:rsidRPr="00F15D7D">
          <w:rPr>
            <w:color w:val="000000"/>
            <w:szCs w:val="28"/>
          </w:rPr>
          <w:t>частями 3</w:t>
        </w:r>
      </w:hyperlink>
      <w:r w:rsidRPr="00F15D7D">
        <w:rPr>
          <w:color w:val="000000"/>
          <w:szCs w:val="28"/>
        </w:rPr>
        <w:t xml:space="preserve"> - </w:t>
      </w:r>
      <w:hyperlink r:id="rId9" w:history="1">
        <w:r w:rsidRPr="00F15D7D">
          <w:rPr>
            <w:color w:val="000000"/>
            <w:szCs w:val="28"/>
          </w:rPr>
          <w:t>6 статьи 13</w:t>
        </w:r>
      </w:hyperlink>
      <w:r w:rsidRPr="00F15D7D">
        <w:rPr>
          <w:color w:val="000000"/>
          <w:szCs w:val="28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F15D7D">
        <w:rPr>
          <w:color w:val="000000"/>
          <w:szCs w:val="28"/>
        </w:rPr>
        <w:t>.»</w:t>
      </w:r>
      <w:proofErr w:type="gramEnd"/>
      <w:r w:rsidRPr="00F15D7D">
        <w:rPr>
          <w:color w:val="000000"/>
          <w:szCs w:val="28"/>
        </w:rPr>
        <w:t>;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</w:p>
    <w:p w:rsidR="00E3068F" w:rsidRPr="00F15D7D" w:rsidRDefault="000C5720" w:rsidP="00E3068F">
      <w:pPr>
        <w:shd w:val="clear" w:color="auto" w:fill="FFFFFF"/>
        <w:tabs>
          <w:tab w:val="left" w:pos="4253"/>
          <w:tab w:val="left" w:pos="4536"/>
          <w:tab w:val="left" w:pos="4820"/>
        </w:tabs>
        <w:spacing w:line="322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E3068F" w:rsidRPr="00F15D7D">
        <w:rPr>
          <w:color w:val="000000"/>
          <w:szCs w:val="28"/>
        </w:rPr>
        <w:t>) статью 24: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а) дополнить частями 1.1 и 1.2 следующего содержания:</w:t>
      </w:r>
    </w:p>
    <w:p w:rsidR="00E3068F" w:rsidRPr="00F15D7D" w:rsidRDefault="00E3068F" w:rsidP="00E3068F">
      <w:pPr>
        <w:pStyle w:val="tex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D7D">
        <w:rPr>
          <w:color w:val="000000"/>
          <w:szCs w:val="28"/>
        </w:rPr>
        <w:t>«</w:t>
      </w:r>
      <w:r w:rsidRPr="00F1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Полномочия </w:t>
      </w:r>
      <w:r w:rsidRPr="00F15D7D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Pr="00F15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lastRenderedPageBreak/>
        <w:t>1.2.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F15D7D">
        <w:rPr>
          <w:color w:val="000000"/>
          <w:szCs w:val="28"/>
        </w:rPr>
        <w:t>.»;</w:t>
      </w:r>
      <w:proofErr w:type="gramEnd"/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б) часть 2 изложить в следующей редакции: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«2.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F15D7D">
        <w:rPr>
          <w:color w:val="000000"/>
          <w:szCs w:val="28"/>
        </w:rPr>
        <w:t>.»;</w:t>
      </w:r>
      <w:proofErr w:type="gramEnd"/>
    </w:p>
    <w:p w:rsidR="00E3068F" w:rsidRPr="00F15D7D" w:rsidRDefault="000C5720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E3068F" w:rsidRPr="00F15D7D">
        <w:rPr>
          <w:color w:val="000000"/>
          <w:szCs w:val="28"/>
        </w:rPr>
        <w:t>) в статье 26: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а) абзац 2 части 9.1 признать утратившим силу;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б) дополнить частью 9.2 следующего содержания:</w:t>
      </w:r>
    </w:p>
    <w:p w:rsidR="00E3068F" w:rsidRPr="00F15D7D" w:rsidRDefault="00E3068F" w:rsidP="00E3068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 </w:t>
      </w:r>
      <w:r w:rsidRPr="00F15D7D">
        <w:rPr>
          <w:color w:val="000000"/>
          <w:szCs w:val="28"/>
        </w:rPr>
        <w:tab/>
        <w:t xml:space="preserve">«9.2. </w:t>
      </w:r>
      <w:proofErr w:type="gramStart"/>
      <w:r w:rsidRPr="00F15D7D">
        <w:rPr>
          <w:color w:val="000000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F15D7D">
        <w:rPr>
          <w:color w:val="000000"/>
          <w:szCs w:val="28"/>
        </w:rPr>
        <w:t xml:space="preserve"> от него обстоятельств в порядке, предусмотренном </w:t>
      </w:r>
      <w:hyperlink r:id="rId10" w:history="1">
        <w:r w:rsidRPr="00F15D7D">
          <w:rPr>
            <w:color w:val="000000"/>
            <w:szCs w:val="28"/>
          </w:rPr>
          <w:t>частями 3</w:t>
        </w:r>
      </w:hyperlink>
      <w:r w:rsidRPr="00F15D7D">
        <w:rPr>
          <w:color w:val="000000"/>
          <w:szCs w:val="28"/>
        </w:rPr>
        <w:t xml:space="preserve"> - </w:t>
      </w:r>
      <w:hyperlink r:id="rId11" w:history="1">
        <w:r w:rsidRPr="00F15D7D">
          <w:rPr>
            <w:color w:val="000000"/>
            <w:szCs w:val="28"/>
          </w:rPr>
          <w:t>6 статьи 13</w:t>
        </w:r>
      </w:hyperlink>
      <w:r w:rsidRPr="00F15D7D">
        <w:rPr>
          <w:color w:val="000000"/>
          <w:szCs w:val="28"/>
        </w:rPr>
        <w:t xml:space="preserve"> Федерального закона от 25 декабря 2008 года № 273-ФЗ              «О противодействии коррупции»</w:t>
      </w:r>
      <w:proofErr w:type="gramStart"/>
      <w:r w:rsidRPr="00F15D7D">
        <w:rPr>
          <w:color w:val="000000"/>
          <w:szCs w:val="28"/>
        </w:rPr>
        <w:t>.»</w:t>
      </w:r>
      <w:proofErr w:type="gramEnd"/>
      <w:r w:rsidRPr="00F15D7D">
        <w:rPr>
          <w:color w:val="000000"/>
          <w:szCs w:val="28"/>
        </w:rPr>
        <w:t>;</w:t>
      </w:r>
    </w:p>
    <w:p w:rsidR="00E3068F" w:rsidRPr="00F15D7D" w:rsidRDefault="00E3068F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</w:p>
    <w:p w:rsidR="000C5720" w:rsidRDefault="000C5720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E3068F" w:rsidRPr="00F15D7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в статье 28:</w:t>
      </w:r>
    </w:p>
    <w:p w:rsidR="000C5720" w:rsidRPr="00E114DE" w:rsidRDefault="000C5720" w:rsidP="000C5720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color w:val="000000" w:themeColor="text1"/>
          <w:kern w:val="3"/>
          <w:szCs w:val="28"/>
        </w:rPr>
      </w:pPr>
      <w:r w:rsidRPr="00E114DE">
        <w:rPr>
          <w:color w:val="000000" w:themeColor="text1"/>
          <w:szCs w:val="28"/>
        </w:rPr>
        <w:t xml:space="preserve">а) </w:t>
      </w:r>
      <w:r w:rsidRPr="00E114DE">
        <w:rPr>
          <w:color w:val="000000" w:themeColor="text1"/>
          <w:kern w:val="3"/>
          <w:szCs w:val="28"/>
        </w:rPr>
        <w:t>пункт 43 части 7 изложить в следующей редакции:</w:t>
      </w:r>
    </w:p>
    <w:p w:rsidR="000C5720" w:rsidRPr="00E114DE" w:rsidRDefault="00623390" w:rsidP="000C5720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E114DE">
        <w:rPr>
          <w:color w:val="000000" w:themeColor="text1"/>
          <w:kern w:val="3"/>
          <w:szCs w:val="28"/>
        </w:rPr>
        <w:t>«43</w:t>
      </w:r>
      <w:r w:rsidR="000C5720" w:rsidRPr="00E114DE">
        <w:rPr>
          <w:color w:val="000000" w:themeColor="text1"/>
          <w:kern w:val="3"/>
          <w:szCs w:val="28"/>
        </w:rPr>
        <w:t xml:space="preserve">) </w:t>
      </w:r>
      <w:r w:rsidR="000C5720" w:rsidRPr="00E114DE">
        <w:rPr>
          <w:color w:val="000000" w:themeColor="text1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="000C5720" w:rsidRPr="00E114DE">
        <w:rPr>
          <w:color w:val="000000" w:themeColor="text1"/>
          <w:szCs w:val="28"/>
        </w:rPr>
        <w:t>;»</w:t>
      </w:r>
      <w:proofErr w:type="gramEnd"/>
      <w:r w:rsidR="000C5720" w:rsidRPr="00E114DE">
        <w:rPr>
          <w:color w:val="000000" w:themeColor="text1"/>
          <w:szCs w:val="28"/>
        </w:rPr>
        <w:t>;</w:t>
      </w:r>
    </w:p>
    <w:p w:rsidR="00E3068F" w:rsidRPr="00F15D7D" w:rsidRDefault="000C5720" w:rsidP="00E3068F">
      <w:pPr>
        <w:shd w:val="clear" w:color="auto" w:fill="FFFFFF"/>
        <w:spacing w:line="322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б) </w:t>
      </w:r>
      <w:r w:rsidR="00E3068F" w:rsidRPr="00F15D7D">
        <w:rPr>
          <w:color w:val="000000"/>
          <w:szCs w:val="28"/>
          <w:shd w:val="clear" w:color="auto" w:fill="FFFFFF"/>
        </w:rPr>
        <w:t>часть 7.1 изложить в следующей редакции:</w:t>
      </w:r>
    </w:p>
    <w:p w:rsidR="00E3068F" w:rsidRPr="00F15D7D" w:rsidRDefault="00E3068F" w:rsidP="00E3068F">
      <w:pPr>
        <w:pStyle w:val="ConsNormal"/>
        <w:ind w:right="0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15D7D">
        <w:rPr>
          <w:rFonts w:ascii="Times New Roman" w:hAnsi="Times New Roman"/>
          <w:color w:val="000000"/>
          <w:sz w:val="28"/>
          <w:szCs w:val="28"/>
        </w:rPr>
        <w:t>«7.1. Администрация сельского поселения является органом муниципального контроля, к полномочиям которого относятся: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2) организация и осуществление муниципального контроля на территории сельского поселения; </w:t>
      </w:r>
    </w:p>
    <w:p w:rsidR="00E3068F" w:rsidRPr="00F15D7D" w:rsidRDefault="00E3068F" w:rsidP="00E3068F">
      <w:pPr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3) иные полномочия в соответствии с Федеральным законом </w:t>
      </w:r>
      <w:hyperlink r:id="rId12" w:tgtFrame="_blank" w:history="1">
        <w:r w:rsidRPr="00F15D7D">
          <w:rPr>
            <w:rStyle w:val="1"/>
            <w:color w:val="000000"/>
            <w:szCs w:val="28"/>
          </w:rPr>
          <w:t xml:space="preserve"> от 31 июля 2020 года № 248-ФЗ</w:t>
        </w:r>
      </w:hyperlink>
      <w:r w:rsidRPr="00F15D7D">
        <w:rPr>
          <w:color w:val="000000"/>
          <w:szCs w:val="28"/>
        </w:rPr>
        <w:t>, другими федеральными законами</w:t>
      </w:r>
      <w:proofErr w:type="gramStart"/>
      <w:r w:rsidRPr="00F15D7D">
        <w:rPr>
          <w:color w:val="000000"/>
          <w:szCs w:val="28"/>
        </w:rPr>
        <w:t>.»;</w:t>
      </w:r>
      <w:proofErr w:type="gramEnd"/>
    </w:p>
    <w:p w:rsidR="00E3068F" w:rsidRPr="00F15D7D" w:rsidRDefault="000C5720" w:rsidP="00E3068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E3068F" w:rsidRPr="00F15D7D">
        <w:rPr>
          <w:color w:val="000000"/>
          <w:szCs w:val="28"/>
        </w:rPr>
        <w:t>) часть 2 статьи 35 изложить в следующей редакции:</w:t>
      </w:r>
    </w:p>
    <w:p w:rsidR="00E3068F" w:rsidRPr="00F15D7D" w:rsidRDefault="00E3068F" w:rsidP="00E3068F">
      <w:pPr>
        <w:ind w:firstLine="708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lastRenderedPageBreak/>
        <w:t xml:space="preserve">«2. </w:t>
      </w:r>
      <w:proofErr w:type="gramStart"/>
      <w:r w:rsidRPr="00F15D7D">
        <w:rPr>
          <w:color w:val="000000"/>
          <w:szCs w:val="28"/>
        </w:rPr>
        <w:t>Обнародованию путем опубликования подлежит Устав сельского поселения, решение Совета депутатов 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финансовый 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</w:t>
      </w:r>
      <w:proofErr w:type="gramEnd"/>
      <w:r w:rsidRPr="00F15D7D">
        <w:rPr>
          <w:color w:val="000000"/>
          <w:szCs w:val="28"/>
        </w:rPr>
        <w:t xml:space="preserve">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иные муниципальные правовые акты в случаях, если в 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F15D7D">
        <w:rPr>
          <w:color w:val="000000"/>
          <w:szCs w:val="28"/>
        </w:rPr>
        <w:t>.»;</w:t>
      </w:r>
      <w:proofErr w:type="gramEnd"/>
    </w:p>
    <w:p w:rsidR="00E3068F" w:rsidRPr="00F15D7D" w:rsidRDefault="000C5720" w:rsidP="00E306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bookmarkStart w:id="0" w:name="_GoBack"/>
      <w:bookmarkEnd w:id="0"/>
      <w:r w:rsidR="00E3068F" w:rsidRPr="00F15D7D">
        <w:rPr>
          <w:color w:val="000000"/>
          <w:szCs w:val="28"/>
        </w:rPr>
        <w:t>)  статью 45 изложить в следующей редакции:</w:t>
      </w:r>
    </w:p>
    <w:p w:rsidR="00E3068F" w:rsidRPr="00F15D7D" w:rsidRDefault="00E3068F" w:rsidP="00E306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>«</w:t>
      </w:r>
      <w:r w:rsidRPr="00F15D7D">
        <w:rPr>
          <w:b/>
          <w:color w:val="000000"/>
          <w:szCs w:val="28"/>
        </w:rPr>
        <w:t>Статья 45. Средства самообложения граждан</w:t>
      </w:r>
    </w:p>
    <w:p w:rsidR="00E3068F" w:rsidRPr="00F15D7D" w:rsidRDefault="00E3068F" w:rsidP="00E3068F">
      <w:pPr>
        <w:adjustRightInd w:val="0"/>
        <w:ind w:firstLine="709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15D7D">
        <w:rPr>
          <w:color w:val="000000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F15D7D">
        <w:rPr>
          <w:color w:val="000000"/>
          <w:szCs w:val="28"/>
        </w:rPr>
        <w:t xml:space="preserve"> платежей может быть </w:t>
      </w:r>
      <w:proofErr w:type="gramStart"/>
      <w:r w:rsidRPr="00F15D7D">
        <w:rPr>
          <w:color w:val="000000"/>
          <w:szCs w:val="28"/>
        </w:rPr>
        <w:t>уменьшен</w:t>
      </w:r>
      <w:proofErr w:type="gramEnd"/>
      <w:r w:rsidRPr="00F15D7D">
        <w:rPr>
          <w:color w:val="000000"/>
          <w:szCs w:val="28"/>
        </w:rPr>
        <w:t>.</w:t>
      </w:r>
    </w:p>
    <w:p w:rsidR="00E3068F" w:rsidRPr="00F15D7D" w:rsidRDefault="00E3068F" w:rsidP="00E3068F">
      <w:pPr>
        <w:ind w:firstLine="567"/>
        <w:jc w:val="both"/>
        <w:rPr>
          <w:color w:val="000000"/>
          <w:szCs w:val="28"/>
        </w:rPr>
      </w:pPr>
      <w:r w:rsidRPr="00F15D7D">
        <w:rPr>
          <w:color w:val="000000"/>
          <w:szCs w:val="28"/>
        </w:rPr>
        <w:t xml:space="preserve"> 2. Вопросы введения и </w:t>
      </w:r>
      <w:proofErr w:type="gramStart"/>
      <w:r w:rsidRPr="00F15D7D">
        <w:rPr>
          <w:color w:val="000000"/>
          <w:szCs w:val="28"/>
        </w:rPr>
        <w:t>использования</w:t>
      </w:r>
      <w:proofErr w:type="gramEnd"/>
      <w:r w:rsidRPr="00F15D7D">
        <w:rPr>
          <w:color w:val="000000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13" w:history="1">
        <w:r w:rsidRPr="00F15D7D">
          <w:rPr>
            <w:rStyle w:val="a3"/>
            <w:color w:val="000000"/>
            <w:szCs w:val="28"/>
          </w:rPr>
          <w:t xml:space="preserve">пунктами </w:t>
        </w:r>
      </w:hyperlink>
      <w:hyperlink r:id="rId14" w:history="1">
        <w:r w:rsidRPr="00F15D7D">
          <w:rPr>
            <w:rStyle w:val="a3"/>
            <w:color w:val="000000"/>
            <w:szCs w:val="28"/>
          </w:rPr>
          <w:t>4.1</w:t>
        </w:r>
      </w:hyperlink>
      <w:r w:rsidRPr="00F15D7D">
        <w:rPr>
          <w:color w:val="000000"/>
          <w:szCs w:val="28"/>
        </w:rPr>
        <w:t xml:space="preserve"> и </w:t>
      </w:r>
      <w:hyperlink r:id="rId15" w:history="1">
        <w:r w:rsidRPr="00F15D7D">
          <w:rPr>
            <w:rStyle w:val="a3"/>
            <w:color w:val="000000"/>
            <w:szCs w:val="28"/>
          </w:rPr>
          <w:t>4.3 части 1 статьи 25.1</w:t>
        </w:r>
      </w:hyperlink>
      <w:r w:rsidRPr="00F15D7D">
        <w:rPr>
          <w:color w:val="000000"/>
          <w:szCs w:val="28"/>
        </w:rPr>
        <w:t xml:space="preserve"> </w:t>
      </w:r>
      <w:hyperlink r:id="rId16" w:tgtFrame="_self" w:history="1">
        <w:r w:rsidRPr="00F15D7D">
          <w:rPr>
            <w:rStyle w:val="a3"/>
            <w:color w:val="000000"/>
            <w:szCs w:val="28"/>
          </w:rPr>
          <w:t>Федерального закона                «Об общих принципах организации местного самоуправления в Российской Федерации»</w:t>
        </w:r>
      </w:hyperlink>
      <w:r w:rsidRPr="00F15D7D">
        <w:rPr>
          <w:color w:val="000000"/>
          <w:szCs w:val="28"/>
        </w:rPr>
        <w:t xml:space="preserve">, на сходе граждан.». </w:t>
      </w:r>
    </w:p>
    <w:p w:rsidR="00E3068F" w:rsidRPr="00F15D7D" w:rsidRDefault="00E3068F" w:rsidP="00E3068F">
      <w:pPr>
        <w:jc w:val="both"/>
        <w:rPr>
          <w:color w:val="000000"/>
          <w:szCs w:val="28"/>
        </w:rPr>
      </w:pPr>
    </w:p>
    <w:p w:rsidR="00E3068F" w:rsidRPr="00F15D7D" w:rsidRDefault="00E3068F" w:rsidP="00E3068F">
      <w:pPr>
        <w:widowControl w:val="0"/>
        <w:suppressAutoHyphens/>
        <w:ind w:right="-1"/>
        <w:contextualSpacing/>
        <w:jc w:val="both"/>
        <w:rPr>
          <w:rFonts w:eastAsia="Lucida Sans Unicode"/>
          <w:color w:val="000000"/>
          <w:kern w:val="1"/>
          <w:szCs w:val="28"/>
          <w:lang w:eastAsia="zh-CN" w:bidi="hi-IN"/>
        </w:rPr>
      </w:pPr>
      <w:r w:rsidRPr="00F15D7D">
        <w:rPr>
          <w:color w:val="000000"/>
          <w:szCs w:val="28"/>
        </w:rPr>
        <w:tab/>
      </w:r>
      <w:r w:rsidRPr="00F15D7D">
        <w:rPr>
          <w:rFonts w:eastAsia="Lucida Sans Unicode"/>
          <w:color w:val="000000"/>
          <w:kern w:val="1"/>
          <w:szCs w:val="28"/>
          <w:lang w:eastAsia="zh-CN" w:bidi="hi-IN"/>
        </w:rPr>
        <w:t xml:space="preserve">2. Настоящее решение подлежит официальному опубликованию в </w:t>
      </w:r>
      <w:r>
        <w:rPr>
          <w:rFonts w:eastAsia="Lucida Sans Unicode"/>
          <w:color w:val="000000"/>
          <w:kern w:val="1"/>
          <w:szCs w:val="28"/>
          <w:lang w:eastAsia="zh-CN" w:bidi="hi-IN"/>
        </w:rPr>
        <w:t>Холм-Жирковской районной газете «Вперё</w:t>
      </w:r>
      <w:r w:rsidRPr="00F15D7D">
        <w:rPr>
          <w:rFonts w:eastAsia="Lucida Sans Unicode"/>
          <w:color w:val="000000"/>
          <w:kern w:val="1"/>
          <w:szCs w:val="28"/>
          <w:lang w:eastAsia="zh-CN" w:bidi="hi-IN"/>
        </w:rPr>
        <w:t>д»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3068F" w:rsidRPr="00F15D7D" w:rsidRDefault="00E3068F" w:rsidP="00E3068F">
      <w:pPr>
        <w:widowControl w:val="0"/>
        <w:suppressAutoHyphens/>
        <w:ind w:right="-1"/>
        <w:contextualSpacing/>
        <w:jc w:val="both"/>
        <w:rPr>
          <w:rFonts w:eastAsia="Lucida Sans Unicode"/>
          <w:color w:val="000000"/>
          <w:kern w:val="1"/>
          <w:szCs w:val="28"/>
          <w:lang w:eastAsia="zh-CN" w:bidi="hi-IN"/>
        </w:rPr>
      </w:pPr>
      <w:r w:rsidRPr="00F15D7D">
        <w:rPr>
          <w:rFonts w:eastAsia="Lucida Sans Unicode"/>
          <w:color w:val="000000"/>
          <w:kern w:val="1"/>
          <w:szCs w:val="28"/>
          <w:lang w:eastAsia="zh-CN" w:bidi="hi-IN"/>
        </w:rPr>
        <w:tab/>
      </w:r>
    </w:p>
    <w:p w:rsidR="00E3068F" w:rsidRPr="00F15D7D" w:rsidRDefault="00E3068F" w:rsidP="00E3068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3068F" w:rsidRPr="00F15D7D" w:rsidRDefault="00E3068F" w:rsidP="00E3068F">
      <w:pPr>
        <w:widowControl w:val="0"/>
        <w:rPr>
          <w:color w:val="000000"/>
          <w:szCs w:val="28"/>
        </w:rPr>
      </w:pPr>
      <w:r w:rsidRPr="00F15D7D">
        <w:rPr>
          <w:color w:val="000000"/>
          <w:szCs w:val="28"/>
        </w:rPr>
        <w:t>Глава муниципального образования</w:t>
      </w:r>
    </w:p>
    <w:p w:rsidR="00E3068F" w:rsidRPr="00F15D7D" w:rsidRDefault="00E3068F" w:rsidP="00E3068F">
      <w:pPr>
        <w:widowControl w:val="0"/>
        <w:rPr>
          <w:color w:val="000000"/>
          <w:szCs w:val="28"/>
        </w:rPr>
      </w:pPr>
      <w:r w:rsidRPr="00F15D7D">
        <w:rPr>
          <w:color w:val="000000"/>
          <w:szCs w:val="28"/>
        </w:rPr>
        <w:t>Игоревского сельского поселения</w:t>
      </w:r>
    </w:p>
    <w:p w:rsidR="00E3068F" w:rsidRPr="00F15D7D" w:rsidRDefault="00E3068F" w:rsidP="00E3068F">
      <w:pPr>
        <w:widowControl w:val="0"/>
        <w:rPr>
          <w:color w:val="000000"/>
          <w:szCs w:val="28"/>
        </w:rPr>
      </w:pPr>
      <w:r w:rsidRPr="00F15D7D">
        <w:rPr>
          <w:color w:val="000000"/>
          <w:szCs w:val="28"/>
        </w:rPr>
        <w:t>Холм-Жирковского района</w:t>
      </w:r>
    </w:p>
    <w:p w:rsidR="00E3068F" w:rsidRPr="00F15D7D" w:rsidRDefault="00E3068F" w:rsidP="00E3068F">
      <w:pPr>
        <w:widowControl w:val="0"/>
        <w:rPr>
          <w:i/>
          <w:color w:val="000000"/>
          <w:szCs w:val="28"/>
        </w:rPr>
      </w:pPr>
      <w:r w:rsidRPr="00F15D7D">
        <w:rPr>
          <w:color w:val="000000"/>
          <w:szCs w:val="28"/>
        </w:rPr>
        <w:t xml:space="preserve">Смоленской области                                                                               </w:t>
      </w:r>
      <w:r w:rsidRPr="00F15D7D">
        <w:rPr>
          <w:b/>
          <w:color w:val="000000"/>
          <w:szCs w:val="28"/>
        </w:rPr>
        <w:t>Н.М. Анисимова</w:t>
      </w:r>
    </w:p>
    <w:p w:rsidR="00E3068F" w:rsidRPr="00F15D7D" w:rsidRDefault="00E3068F" w:rsidP="00E3068F">
      <w:pPr>
        <w:widowControl w:val="0"/>
        <w:rPr>
          <w:i/>
          <w:color w:val="000000"/>
          <w:szCs w:val="28"/>
        </w:rPr>
      </w:pPr>
    </w:p>
    <w:p w:rsidR="00AA0651" w:rsidRDefault="00AA0651"/>
    <w:sectPr w:rsidR="00AA0651" w:rsidSect="00491274">
      <w:headerReference w:type="even" r:id="rId17"/>
      <w:footerReference w:type="default" r:id="rId18"/>
      <w:pgSz w:w="11906" w:h="16838"/>
      <w:pgMar w:top="709" w:right="567" w:bottom="113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7C" w:rsidRDefault="0000557C">
      <w:r>
        <w:separator/>
      </w:r>
    </w:p>
  </w:endnote>
  <w:endnote w:type="continuationSeparator" w:id="0">
    <w:p w:rsidR="0000557C" w:rsidRDefault="0000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11" w:rsidRPr="00035811" w:rsidRDefault="00F41E84">
    <w:pPr>
      <w:pStyle w:val="a7"/>
      <w:jc w:val="right"/>
      <w:rPr>
        <w:sz w:val="24"/>
        <w:szCs w:val="24"/>
      </w:rPr>
    </w:pPr>
    <w:r w:rsidRPr="00035811">
      <w:rPr>
        <w:sz w:val="24"/>
        <w:szCs w:val="24"/>
      </w:rPr>
      <w:fldChar w:fldCharType="begin"/>
    </w:r>
    <w:r w:rsidR="00E3068F" w:rsidRPr="00035811">
      <w:rPr>
        <w:sz w:val="24"/>
        <w:szCs w:val="24"/>
      </w:rPr>
      <w:instrText xml:space="preserve"> PAGE   \* MERGEFORMAT </w:instrText>
    </w:r>
    <w:r w:rsidRPr="00035811">
      <w:rPr>
        <w:sz w:val="24"/>
        <w:szCs w:val="24"/>
      </w:rPr>
      <w:fldChar w:fldCharType="separate"/>
    </w:r>
    <w:r w:rsidR="00E114DE">
      <w:rPr>
        <w:noProof/>
        <w:sz w:val="24"/>
        <w:szCs w:val="24"/>
      </w:rPr>
      <w:t>4</w:t>
    </w:r>
    <w:r w:rsidRPr="00035811">
      <w:rPr>
        <w:sz w:val="24"/>
        <w:szCs w:val="24"/>
      </w:rPr>
      <w:fldChar w:fldCharType="end"/>
    </w:r>
  </w:p>
  <w:p w:rsidR="00A00C96" w:rsidRDefault="000055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7C" w:rsidRDefault="0000557C">
      <w:r>
        <w:separator/>
      </w:r>
    </w:p>
  </w:footnote>
  <w:footnote w:type="continuationSeparator" w:id="0">
    <w:p w:rsidR="0000557C" w:rsidRDefault="0000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9" w:rsidRDefault="00F41E84" w:rsidP="002824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06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E9" w:rsidRDefault="000055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508"/>
    <w:multiLevelType w:val="hybridMultilevel"/>
    <w:tmpl w:val="0CE89000"/>
    <w:lvl w:ilvl="0" w:tplc="FC1A3C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8F"/>
    <w:rsid w:val="0000557C"/>
    <w:rsid w:val="000C5720"/>
    <w:rsid w:val="000D7C07"/>
    <w:rsid w:val="00623390"/>
    <w:rsid w:val="007E39C9"/>
    <w:rsid w:val="00885768"/>
    <w:rsid w:val="008B52CF"/>
    <w:rsid w:val="008F660C"/>
    <w:rsid w:val="00996DDA"/>
    <w:rsid w:val="00A8367E"/>
    <w:rsid w:val="00AA0651"/>
    <w:rsid w:val="00E114DE"/>
    <w:rsid w:val="00E3068F"/>
    <w:rsid w:val="00F4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306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30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E3068F"/>
    <w:rPr>
      <w:color w:val="0000FF"/>
      <w:u w:val="single"/>
    </w:rPr>
  </w:style>
  <w:style w:type="paragraph" w:styleId="a4">
    <w:name w:val="header"/>
    <w:basedOn w:val="a"/>
    <w:link w:val="a5"/>
    <w:rsid w:val="00E30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06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3068F"/>
  </w:style>
  <w:style w:type="paragraph" w:styleId="a7">
    <w:name w:val="footer"/>
    <w:basedOn w:val="a"/>
    <w:link w:val="a8"/>
    <w:uiPriority w:val="99"/>
    <w:rsid w:val="00E3068F"/>
    <w:pPr>
      <w:tabs>
        <w:tab w:val="center" w:pos="4153"/>
        <w:tab w:val="right" w:pos="8306"/>
      </w:tabs>
    </w:pPr>
    <w:rPr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306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rsid w:val="00E3068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068F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val="en-US" w:eastAsia="zh-CN" w:bidi="hi-IN"/>
    </w:rPr>
  </w:style>
  <w:style w:type="character" w:customStyle="1" w:styleId="1">
    <w:name w:val="Гиперссылка1"/>
    <w:basedOn w:val="a0"/>
    <w:rsid w:val="00E3068F"/>
  </w:style>
  <w:style w:type="paragraph" w:customStyle="1" w:styleId="text">
    <w:name w:val="text"/>
    <w:basedOn w:val="a"/>
    <w:rsid w:val="00E3068F"/>
    <w:pPr>
      <w:ind w:firstLine="567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0355D49A24140872E3D5D76ED0466AEC12111E95FC73E56443FA2C4A7CBF2F9099BBE4416QE6DF" TargetMode="External"/><Relationship Id="rId13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CF1F5643-3AEB-4438-9333-2E47F2A9D0E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srv065-app10.ru99-loc.minjust.ru/content/act/96e20c02-1b12-465a-b64c-24aa9227000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A10955C754A59DA29447B27AC0430B9EA969B2BDEF47E0AF1E1E61B61862A28877DC0A6B49C74A60D1D4D36B8133C0E488E11135E11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10" Type="http://schemas.openxmlformats.org/officeDocument/2006/relationships/hyperlink" Target="consultantplus://offline/ref=23A10955C754A59DA29447B27AC0430B9EA969B2BDEF47E0AF1E1E61B61862A28877DC0A6B46C74A60D1D4D36B8133C0E488E11135E11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0355D49A24140872E3D5D76ED0466AEC12111E95FC83E56443FA2C4A7CBF2F9099BBE4416QE6DF" TargetMode="External"/><Relationship Id="rId14" Type="http://schemas.openxmlformats.org/officeDocument/2006/relationships/hyperlink" Target="consultantplus://offline/ref=1F00D09D3CD2576E4D70389BDF2230C4752FE3137512B8EEEB56894943EEB5EDF14C538CD0CA19F3E95BE5C548D9BF38608B8C363D6D8D48b3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2024-01-12T06:23:00Z</cp:lastPrinted>
  <dcterms:created xsi:type="dcterms:W3CDTF">2024-01-11T08:08:00Z</dcterms:created>
  <dcterms:modified xsi:type="dcterms:W3CDTF">2024-01-12T06:26:00Z</dcterms:modified>
</cp:coreProperties>
</file>