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C4" w:rsidRPr="004F61C4" w:rsidRDefault="004F61C4" w:rsidP="004F61C4">
      <w:pPr>
        <w:pStyle w:val="4"/>
        <w:rPr>
          <w:sz w:val="28"/>
          <w:szCs w:val="28"/>
        </w:rPr>
      </w:pPr>
    </w:p>
    <w:p w:rsidR="004F61C4" w:rsidRPr="004F61C4" w:rsidRDefault="004F61C4" w:rsidP="004F61C4">
      <w:pPr>
        <w:jc w:val="center"/>
      </w:pPr>
      <w:r>
        <w:rPr>
          <w:b/>
          <w:noProof/>
        </w:rPr>
        <w:drawing>
          <wp:inline distT="0" distB="0" distL="0" distR="0">
            <wp:extent cx="754380" cy="777240"/>
            <wp:effectExtent l="19050" t="0" r="762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17" w:rsidRDefault="00A41117" w:rsidP="00A41117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A41117" w:rsidRDefault="00A41117" w:rsidP="00A41117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A41117" w:rsidRDefault="00A41117" w:rsidP="00A41117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A41117" w:rsidRDefault="00A41117" w:rsidP="00A41117">
      <w:pPr>
        <w:rPr>
          <w:rFonts w:ascii="Times New Roman" w:hAnsi="Times New Roman" w:cs="Times New Roman"/>
          <w:sz w:val="28"/>
          <w:szCs w:val="28"/>
        </w:rPr>
      </w:pPr>
    </w:p>
    <w:p w:rsidR="00A41117" w:rsidRDefault="00A41117" w:rsidP="00A41117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</w:t>
      </w:r>
    </w:p>
    <w:p w:rsidR="004F61C4" w:rsidRPr="004F61C4" w:rsidRDefault="004F61C4" w:rsidP="004F61C4"/>
    <w:p w:rsidR="004F61C4" w:rsidRPr="004F61C4" w:rsidRDefault="004F61C4" w:rsidP="004F61C4">
      <w:pPr>
        <w:rPr>
          <w:rFonts w:ascii="Times New Roman" w:hAnsi="Times New Roman" w:cs="Times New Roman"/>
          <w:b/>
          <w:sz w:val="28"/>
          <w:szCs w:val="28"/>
        </w:rPr>
      </w:pPr>
      <w:r w:rsidRPr="004F61C4">
        <w:rPr>
          <w:rFonts w:ascii="Times New Roman" w:hAnsi="Times New Roman" w:cs="Times New Roman"/>
          <w:b/>
          <w:sz w:val="28"/>
          <w:szCs w:val="28"/>
        </w:rPr>
        <w:t>от 06.05.2019г.              №9</w:t>
      </w:r>
    </w:p>
    <w:p w:rsidR="00A41117" w:rsidRDefault="00A41117" w:rsidP="00A41117">
      <w:pPr>
        <w:pStyle w:val="4"/>
        <w:jc w:val="left"/>
        <w:rPr>
          <w:sz w:val="28"/>
          <w:szCs w:val="28"/>
        </w:rPr>
      </w:pPr>
    </w:p>
    <w:p w:rsidR="00A41117" w:rsidRPr="00280759" w:rsidRDefault="00A41117" w:rsidP="00A41117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 w:rsidRPr="00280759">
        <w:rPr>
          <w:sz w:val="28"/>
          <w:szCs w:val="28"/>
        </w:rPr>
        <w:t>О разрешении на отклонение от предельных параметров разрешенной реконструкции нежилого здания</w:t>
      </w:r>
    </w:p>
    <w:p w:rsidR="00A41117" w:rsidRPr="00A41117" w:rsidRDefault="00A41117" w:rsidP="00A41117">
      <w:pPr>
        <w:rPr>
          <w:rFonts w:ascii="Times New Roman" w:hAnsi="Times New Roman" w:cs="Times New Roman"/>
          <w:sz w:val="28"/>
          <w:szCs w:val="28"/>
        </w:rPr>
      </w:pPr>
    </w:p>
    <w:p w:rsidR="00A41117" w:rsidRDefault="00A41117" w:rsidP="00A300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4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статьями 5.1,38,40 Гражданского кодекса Российской Федерации, статьей 28 Федерального закона  от 06.10.2003г. №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</w:t>
      </w:r>
      <w:r w:rsidR="00A3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 слушаний от 06.05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.2019г., заявления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Ширинкина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Алексея </w:t>
      </w:r>
      <w:r w:rsidRPr="00A4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ладимировича, руководствуясь </w:t>
      </w:r>
      <w:r w:rsidRPr="00A41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Игоревского сельского поселения Холм-Жирковского района Смоленской области,</w:t>
      </w:r>
      <w:r w:rsidR="00A3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 депутатов Игоревского сельского поселения Холм-Жирковского района Смоленской области</w:t>
      </w:r>
      <w:proofErr w:type="gramEnd"/>
    </w:p>
    <w:p w:rsidR="00A41117" w:rsidRDefault="00A41117" w:rsidP="00A411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 Ш И Л:</w:t>
      </w:r>
    </w:p>
    <w:p w:rsidR="00A30024" w:rsidRDefault="00A30024" w:rsidP="00A3002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разрешение на отклонение от предельных параметров разрешенной реконструкции под магазин нежилого здания «Комбинат бытового обслуживания» с кадастровым номером 67:23:0430101:837, расположенного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 Холм-Жирковский район, ст. Игоревская, ул. Южная, д. 10, с разрешенной общей площади магазина, которая не должна превышать 200 кв. м</w:t>
      </w:r>
      <w:r w:rsidR="0091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 фактической площади здания «К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омбината бытового обслуживания</w:t>
      </w:r>
      <w:r w:rsidR="0091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котором планируется реконструкция под магазин – 470,7 кв. м.</w:t>
      </w:r>
      <w:proofErr w:type="gramEnd"/>
    </w:p>
    <w:p w:rsidR="004F61C4" w:rsidRPr="004F61C4" w:rsidRDefault="00912D5A" w:rsidP="004F61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912D5A" w:rsidRPr="004F61C4" w:rsidRDefault="00912D5A" w:rsidP="004F61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после дня подписания.</w:t>
      </w:r>
    </w:p>
    <w:p w:rsidR="00912D5A" w:rsidRDefault="00912D5A" w:rsidP="00912D5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12D5A" w:rsidRDefault="00912D5A" w:rsidP="00912D5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Игоревского сельского поселения </w:t>
      </w:r>
    </w:p>
    <w:p w:rsidR="00912D5A" w:rsidRDefault="00912D5A" w:rsidP="00912D5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Холм-Жирковского района </w:t>
      </w:r>
    </w:p>
    <w:p w:rsidR="00A41117" w:rsidRPr="00912D5A" w:rsidRDefault="00912D5A" w:rsidP="00912D5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                                                                   Т.А.Семёнова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A41117" w:rsidRDefault="00A41117" w:rsidP="00A41117">
      <w:pPr>
        <w:pStyle w:val="4"/>
        <w:ind w:right="5705"/>
        <w:jc w:val="both"/>
        <w:rPr>
          <w:szCs w:val="28"/>
        </w:rPr>
      </w:pPr>
    </w:p>
    <w:p w:rsidR="006A6A0E" w:rsidRDefault="006A6A0E"/>
    <w:sectPr w:rsidR="006A6A0E" w:rsidSect="004F61C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9C6"/>
    <w:multiLevelType w:val="hybridMultilevel"/>
    <w:tmpl w:val="3DE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17"/>
    <w:rsid w:val="00280759"/>
    <w:rsid w:val="003D5462"/>
    <w:rsid w:val="004E1B52"/>
    <w:rsid w:val="004F61C4"/>
    <w:rsid w:val="006A6A0E"/>
    <w:rsid w:val="00856610"/>
    <w:rsid w:val="008A48E8"/>
    <w:rsid w:val="00912D5A"/>
    <w:rsid w:val="00A30024"/>
    <w:rsid w:val="00A4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7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4111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2019-07-30T11:50:00Z</cp:lastPrinted>
  <dcterms:created xsi:type="dcterms:W3CDTF">2019-05-07T07:33:00Z</dcterms:created>
  <dcterms:modified xsi:type="dcterms:W3CDTF">2019-07-30T11:50:00Z</dcterms:modified>
</cp:coreProperties>
</file>