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02" w:rsidRPr="00476E88" w:rsidRDefault="006C2434" w:rsidP="00BA6902">
      <w:pPr>
        <w:rPr>
          <w:b/>
          <w:sz w:val="28"/>
          <w:szCs w:val="28"/>
        </w:rPr>
      </w:pPr>
      <w:r>
        <w:rPr>
          <w:noProof/>
          <w:sz w:val="28"/>
          <w:szCs w:val="28"/>
        </w:rPr>
        <w:drawing>
          <wp:anchor distT="0" distB="0" distL="114300" distR="114300" simplePos="0" relativeHeight="251657728" behindDoc="1" locked="0" layoutInCell="1" allowOverlap="1">
            <wp:simplePos x="0" y="0"/>
            <wp:positionH relativeFrom="column">
              <wp:posOffset>2680335</wp:posOffset>
            </wp:positionH>
            <wp:positionV relativeFrom="paragraph">
              <wp:posOffset>-71120</wp:posOffset>
            </wp:positionV>
            <wp:extent cx="695325" cy="723900"/>
            <wp:effectExtent l="19050" t="0" r="9525" b="0"/>
            <wp:wrapTight wrapText="bothSides">
              <wp:wrapPolygon edited="0">
                <wp:start x="-592" y="0"/>
                <wp:lineTo x="-592" y="21032"/>
                <wp:lineTo x="21896" y="21032"/>
                <wp:lineTo x="21896" y="0"/>
                <wp:lineTo x="-592" y="0"/>
              </wp:wrapPolygon>
            </wp:wrapTigh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BA6902" w:rsidRPr="00476E88" w:rsidRDefault="00BA6902" w:rsidP="00BA6902">
      <w:pPr>
        <w:widowControl w:val="0"/>
        <w:shd w:val="clear" w:color="auto" w:fill="FFFFFF"/>
        <w:tabs>
          <w:tab w:val="left" w:leader="underscore" w:pos="1795"/>
        </w:tabs>
        <w:jc w:val="center"/>
        <w:rPr>
          <w:b/>
          <w:sz w:val="28"/>
          <w:szCs w:val="28"/>
        </w:rPr>
      </w:pPr>
    </w:p>
    <w:p w:rsidR="00BA6902" w:rsidRPr="00476E88" w:rsidRDefault="00BA6902" w:rsidP="00BA6902">
      <w:pPr>
        <w:widowControl w:val="0"/>
        <w:shd w:val="clear" w:color="auto" w:fill="FFFFFF"/>
        <w:tabs>
          <w:tab w:val="left" w:leader="underscore" w:pos="1795"/>
        </w:tabs>
        <w:jc w:val="center"/>
        <w:rPr>
          <w:b/>
          <w:sz w:val="28"/>
          <w:szCs w:val="28"/>
        </w:rPr>
      </w:pPr>
    </w:p>
    <w:p w:rsidR="00BA6902" w:rsidRPr="00476E88" w:rsidRDefault="00BA6902" w:rsidP="00BA6902">
      <w:pPr>
        <w:widowControl w:val="0"/>
        <w:shd w:val="clear" w:color="auto" w:fill="FFFFFF"/>
        <w:tabs>
          <w:tab w:val="left" w:leader="underscore" w:pos="1795"/>
        </w:tabs>
        <w:jc w:val="center"/>
        <w:rPr>
          <w:b/>
          <w:sz w:val="28"/>
          <w:szCs w:val="28"/>
        </w:rPr>
      </w:pPr>
    </w:p>
    <w:p w:rsidR="00BA6902" w:rsidRPr="00476E88" w:rsidRDefault="00BA6902" w:rsidP="00BA6902">
      <w:pPr>
        <w:widowControl w:val="0"/>
        <w:shd w:val="clear" w:color="auto" w:fill="FFFFFF"/>
        <w:tabs>
          <w:tab w:val="left" w:leader="underscore" w:pos="1795"/>
        </w:tabs>
        <w:jc w:val="center"/>
        <w:rPr>
          <w:b/>
          <w:sz w:val="28"/>
          <w:szCs w:val="28"/>
        </w:rPr>
      </w:pPr>
    </w:p>
    <w:p w:rsidR="00BA6902" w:rsidRPr="00972B75" w:rsidRDefault="00E22882" w:rsidP="00BA6902">
      <w:pPr>
        <w:widowControl w:val="0"/>
        <w:shd w:val="clear" w:color="auto" w:fill="FFFFFF"/>
        <w:tabs>
          <w:tab w:val="left" w:leader="underscore" w:pos="1795"/>
        </w:tabs>
        <w:jc w:val="center"/>
        <w:rPr>
          <w:b/>
          <w:sz w:val="24"/>
          <w:szCs w:val="24"/>
        </w:rPr>
      </w:pPr>
      <w:r>
        <w:rPr>
          <w:b/>
          <w:sz w:val="24"/>
          <w:szCs w:val="24"/>
        </w:rPr>
        <w:t>СОВЕТ ДЕПУТАТОВ ИГОРЕВСКОГО</w:t>
      </w:r>
      <w:r w:rsidR="00BA6902" w:rsidRPr="00972B75">
        <w:rPr>
          <w:b/>
          <w:sz w:val="24"/>
          <w:szCs w:val="24"/>
        </w:rPr>
        <w:t xml:space="preserve"> СЕЛЬСКОГО ПОСЕЛЕНИЯ </w:t>
      </w:r>
    </w:p>
    <w:p w:rsidR="00BA6902" w:rsidRPr="00972B75" w:rsidRDefault="00BA6902" w:rsidP="00BA6902">
      <w:pPr>
        <w:widowControl w:val="0"/>
        <w:shd w:val="clear" w:color="auto" w:fill="FFFFFF"/>
        <w:tabs>
          <w:tab w:val="left" w:leader="underscore" w:pos="1795"/>
        </w:tabs>
        <w:jc w:val="center"/>
        <w:rPr>
          <w:b/>
          <w:sz w:val="24"/>
          <w:szCs w:val="24"/>
        </w:rPr>
      </w:pPr>
      <w:r w:rsidRPr="00972B75">
        <w:rPr>
          <w:b/>
          <w:sz w:val="24"/>
          <w:szCs w:val="24"/>
        </w:rPr>
        <w:t>ХОЛМ-ЖИРКОВСКОГО РАЙОНА СМОЛЕНСКОЙ ОБЛАСТИ</w:t>
      </w:r>
    </w:p>
    <w:p w:rsidR="00BA6902" w:rsidRPr="00476E88" w:rsidRDefault="00BA6902" w:rsidP="00BA6902">
      <w:pPr>
        <w:widowControl w:val="0"/>
        <w:shd w:val="clear" w:color="auto" w:fill="FFFFFF"/>
        <w:tabs>
          <w:tab w:val="left" w:leader="underscore" w:pos="1795"/>
        </w:tabs>
        <w:jc w:val="center"/>
        <w:rPr>
          <w:b/>
          <w:sz w:val="28"/>
          <w:szCs w:val="28"/>
        </w:rPr>
      </w:pPr>
    </w:p>
    <w:p w:rsidR="00BA6902" w:rsidRPr="00476E88" w:rsidRDefault="00BA6902" w:rsidP="00BA6902">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BA6902" w:rsidRPr="00476E88" w:rsidRDefault="00BA6902" w:rsidP="00BA6902">
      <w:pPr>
        <w:widowControl w:val="0"/>
        <w:shd w:val="clear" w:color="auto" w:fill="FFFFFF"/>
        <w:tabs>
          <w:tab w:val="left" w:leader="underscore" w:pos="1157"/>
          <w:tab w:val="left" w:leader="underscore" w:pos="2573"/>
        </w:tabs>
        <w:rPr>
          <w:b/>
          <w:sz w:val="28"/>
          <w:szCs w:val="28"/>
        </w:rPr>
      </w:pPr>
    </w:p>
    <w:p w:rsidR="00BA6902" w:rsidRPr="00476E88" w:rsidRDefault="00587D7E" w:rsidP="00BA6902">
      <w:pPr>
        <w:widowControl w:val="0"/>
        <w:shd w:val="clear" w:color="auto" w:fill="FFFFFF"/>
        <w:tabs>
          <w:tab w:val="left" w:leader="underscore" w:pos="1157"/>
          <w:tab w:val="left" w:leader="underscore" w:pos="2573"/>
        </w:tabs>
        <w:rPr>
          <w:sz w:val="28"/>
          <w:szCs w:val="28"/>
        </w:rPr>
      </w:pPr>
      <w:r>
        <w:rPr>
          <w:sz w:val="28"/>
          <w:szCs w:val="28"/>
        </w:rPr>
        <w:t>о</w:t>
      </w:r>
      <w:r w:rsidR="00BA6902" w:rsidRPr="00476E88">
        <w:rPr>
          <w:sz w:val="28"/>
          <w:szCs w:val="28"/>
        </w:rPr>
        <w:t>т</w:t>
      </w:r>
      <w:r w:rsidR="00D021AD">
        <w:rPr>
          <w:sz w:val="28"/>
          <w:szCs w:val="28"/>
        </w:rPr>
        <w:t xml:space="preserve"> 12.07.2016</w:t>
      </w:r>
      <w:r w:rsidR="00BA6902" w:rsidRPr="00476E88">
        <w:rPr>
          <w:sz w:val="28"/>
          <w:szCs w:val="28"/>
        </w:rPr>
        <w:t xml:space="preserve">  </w:t>
      </w:r>
      <w:r w:rsidR="00D021AD">
        <w:rPr>
          <w:sz w:val="28"/>
          <w:szCs w:val="28"/>
        </w:rPr>
        <w:t xml:space="preserve">    </w:t>
      </w:r>
      <w:r w:rsidR="00BA6902">
        <w:rPr>
          <w:sz w:val="28"/>
          <w:szCs w:val="28"/>
        </w:rPr>
        <w:t xml:space="preserve">№ </w:t>
      </w:r>
      <w:r>
        <w:rPr>
          <w:sz w:val="28"/>
          <w:szCs w:val="28"/>
        </w:rPr>
        <w:t>20</w:t>
      </w:r>
    </w:p>
    <w:p w:rsidR="0052071F" w:rsidRDefault="0052071F" w:rsidP="0052071F">
      <w:pPr>
        <w:tabs>
          <w:tab w:val="left" w:pos="9180"/>
        </w:tabs>
        <w:jc w:val="center"/>
        <w:rPr>
          <w:sz w:val="28"/>
        </w:rPr>
      </w:pPr>
    </w:p>
    <w:tbl>
      <w:tblPr>
        <w:tblW w:w="0" w:type="auto"/>
        <w:tblLayout w:type="fixed"/>
        <w:tblLook w:val="01E0"/>
      </w:tblPr>
      <w:tblGrid>
        <w:gridCol w:w="5353"/>
        <w:gridCol w:w="3983"/>
      </w:tblGrid>
      <w:tr w:rsidR="00AE7D6E" w:rsidRPr="00454175">
        <w:trPr>
          <w:trHeight w:val="1315"/>
        </w:trPr>
        <w:tc>
          <w:tcPr>
            <w:tcW w:w="5353" w:type="dxa"/>
          </w:tcPr>
          <w:p w:rsidR="00587D7E" w:rsidRPr="00587D7E" w:rsidRDefault="00587D7E" w:rsidP="00587D7E">
            <w:pPr>
              <w:jc w:val="both"/>
              <w:rPr>
                <w:sz w:val="28"/>
                <w:szCs w:val="28"/>
              </w:rPr>
            </w:pPr>
            <w:r w:rsidRPr="00587D7E">
              <w:rPr>
                <w:sz w:val="28"/>
                <w:szCs w:val="28"/>
              </w:rPr>
              <w:t>Об установлении платы</w:t>
            </w:r>
          </w:p>
          <w:p w:rsidR="00AE7D6E" w:rsidRPr="00454175" w:rsidRDefault="00587D7E" w:rsidP="00587D7E">
            <w:pPr>
              <w:jc w:val="both"/>
              <w:rPr>
                <w:sz w:val="28"/>
                <w:szCs w:val="28"/>
              </w:rPr>
            </w:pPr>
            <w:r w:rsidRPr="00587D7E">
              <w:rPr>
                <w:sz w:val="28"/>
                <w:szCs w:val="28"/>
              </w:rPr>
              <w:t>на жилищные услуги  МУП «Игоревское коммунальное хозяйство» с 01 февраля 2016 года</w:t>
            </w:r>
          </w:p>
        </w:tc>
        <w:tc>
          <w:tcPr>
            <w:tcW w:w="3983" w:type="dxa"/>
          </w:tcPr>
          <w:p w:rsidR="00AE7D6E" w:rsidRPr="00454175" w:rsidRDefault="00AE7D6E" w:rsidP="00AE7D6E">
            <w:pPr>
              <w:jc w:val="both"/>
              <w:rPr>
                <w:sz w:val="28"/>
                <w:szCs w:val="28"/>
              </w:rPr>
            </w:pPr>
          </w:p>
          <w:p w:rsidR="00AE7D6E" w:rsidRDefault="00AE7D6E" w:rsidP="00AE7D6E">
            <w:pPr>
              <w:tabs>
                <w:tab w:val="left" w:pos="1785"/>
              </w:tabs>
              <w:rPr>
                <w:sz w:val="28"/>
                <w:szCs w:val="28"/>
              </w:rPr>
            </w:pPr>
            <w:r w:rsidRPr="00454175">
              <w:rPr>
                <w:sz w:val="28"/>
                <w:szCs w:val="28"/>
              </w:rPr>
              <w:tab/>
            </w:r>
          </w:p>
          <w:p w:rsidR="00487F9A" w:rsidRPr="00F33225" w:rsidRDefault="00487F9A" w:rsidP="00AE7D6E">
            <w:pPr>
              <w:tabs>
                <w:tab w:val="left" w:pos="1785"/>
              </w:tabs>
              <w:rPr>
                <w:b/>
                <w:sz w:val="36"/>
                <w:szCs w:val="36"/>
              </w:rPr>
            </w:pPr>
          </w:p>
        </w:tc>
      </w:tr>
    </w:tbl>
    <w:p w:rsidR="00487F9A" w:rsidRDefault="00487F9A" w:rsidP="0044180A">
      <w:pPr>
        <w:pStyle w:val="ConsPlusNormal"/>
        <w:ind w:firstLine="709"/>
        <w:jc w:val="both"/>
        <w:rPr>
          <w:rFonts w:ascii="Times New Roman" w:hAnsi="Times New Roman" w:cs="Times New Roman"/>
          <w:sz w:val="28"/>
          <w:szCs w:val="28"/>
        </w:rPr>
      </w:pPr>
    </w:p>
    <w:p w:rsidR="00BA6902" w:rsidRDefault="00BA6902" w:rsidP="0044180A">
      <w:pPr>
        <w:pStyle w:val="ConsPlusNormal"/>
        <w:ind w:firstLine="709"/>
        <w:jc w:val="both"/>
        <w:rPr>
          <w:rFonts w:ascii="Times New Roman" w:hAnsi="Times New Roman" w:cs="Times New Roman"/>
          <w:sz w:val="28"/>
          <w:szCs w:val="28"/>
        </w:rPr>
      </w:pPr>
    </w:p>
    <w:p w:rsidR="00587D7E" w:rsidRDefault="00587D7E" w:rsidP="00587D7E">
      <w:pPr>
        <w:ind w:right="175" w:firstLine="900"/>
        <w:jc w:val="both"/>
        <w:rPr>
          <w:sz w:val="28"/>
          <w:szCs w:val="28"/>
        </w:rPr>
      </w:pPr>
      <w:r>
        <w:rPr>
          <w:sz w:val="28"/>
          <w:szCs w:val="28"/>
        </w:rPr>
        <w:t xml:space="preserve">Рассмотрев материалы МУП «Игоревское коммунальное хозяйство» по установлению платы граждан за жилое помещение и жилищные </w:t>
      </w:r>
      <w:proofErr w:type="gramStart"/>
      <w:r>
        <w:rPr>
          <w:sz w:val="28"/>
          <w:szCs w:val="28"/>
        </w:rPr>
        <w:t>услуги</w:t>
      </w:r>
      <w:proofErr w:type="gramEnd"/>
      <w:r>
        <w:rPr>
          <w:sz w:val="28"/>
          <w:szCs w:val="28"/>
        </w:rPr>
        <w:t xml:space="preserve">  руководствуясь ст.22 Устава </w:t>
      </w:r>
      <w:proofErr w:type="spellStart"/>
      <w:r>
        <w:rPr>
          <w:sz w:val="28"/>
          <w:szCs w:val="28"/>
        </w:rPr>
        <w:t>Игоревского</w:t>
      </w:r>
      <w:proofErr w:type="spellEnd"/>
      <w:r>
        <w:rPr>
          <w:sz w:val="28"/>
          <w:szCs w:val="28"/>
        </w:rPr>
        <w:t xml:space="preserve"> сельского поселения Холм-Жирковского района Смоленской области, Совет Депутатов </w:t>
      </w:r>
      <w:proofErr w:type="spellStart"/>
      <w:r>
        <w:rPr>
          <w:sz w:val="28"/>
          <w:szCs w:val="28"/>
        </w:rPr>
        <w:t>Игоревского</w:t>
      </w:r>
      <w:proofErr w:type="spellEnd"/>
      <w:r>
        <w:rPr>
          <w:sz w:val="28"/>
          <w:szCs w:val="28"/>
        </w:rPr>
        <w:t xml:space="preserve"> сельского поселения Холм-Жирковского района Смоленской области</w:t>
      </w:r>
    </w:p>
    <w:p w:rsidR="00587D7E" w:rsidRDefault="00587D7E" w:rsidP="00487F9A">
      <w:pPr>
        <w:pStyle w:val="ConsPlusNormal"/>
        <w:ind w:firstLine="540"/>
        <w:jc w:val="both"/>
        <w:rPr>
          <w:rFonts w:ascii="Times New Roman" w:hAnsi="Times New Roman" w:cs="Times New Roman"/>
          <w:sz w:val="28"/>
          <w:szCs w:val="28"/>
        </w:rPr>
      </w:pPr>
    </w:p>
    <w:p w:rsidR="00B17F72" w:rsidRPr="00B17F72" w:rsidRDefault="00B17F72" w:rsidP="00487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РЕШИЛ:</w:t>
      </w:r>
    </w:p>
    <w:p w:rsidR="00487F9A" w:rsidRDefault="00487F9A" w:rsidP="00487F9A">
      <w:pPr>
        <w:pStyle w:val="ConsPlusNormal"/>
        <w:ind w:firstLine="540"/>
        <w:jc w:val="both"/>
      </w:pPr>
    </w:p>
    <w:p w:rsidR="00587D7E" w:rsidRDefault="00587D7E" w:rsidP="00587D7E">
      <w:pPr>
        <w:numPr>
          <w:ilvl w:val="0"/>
          <w:numId w:val="35"/>
        </w:numPr>
        <w:tabs>
          <w:tab w:val="clear" w:pos="2085"/>
        </w:tabs>
        <w:ind w:left="142" w:right="175" w:firstLine="0"/>
        <w:rPr>
          <w:sz w:val="28"/>
          <w:szCs w:val="28"/>
        </w:rPr>
      </w:pPr>
      <w:r>
        <w:rPr>
          <w:sz w:val="28"/>
          <w:szCs w:val="28"/>
        </w:rPr>
        <w:t xml:space="preserve">Установить плату за жилое помещение и жилищные услуги </w:t>
      </w:r>
      <w:proofErr w:type="gramStart"/>
      <w:r>
        <w:rPr>
          <w:sz w:val="28"/>
          <w:szCs w:val="28"/>
        </w:rPr>
        <w:t>согласно приложения</w:t>
      </w:r>
      <w:proofErr w:type="gramEnd"/>
      <w:r>
        <w:rPr>
          <w:sz w:val="28"/>
          <w:szCs w:val="28"/>
        </w:rPr>
        <w:t xml:space="preserve"> 1-3.</w:t>
      </w:r>
    </w:p>
    <w:p w:rsidR="00587D7E" w:rsidRDefault="00587D7E" w:rsidP="00587D7E">
      <w:pPr>
        <w:numPr>
          <w:ilvl w:val="0"/>
          <w:numId w:val="35"/>
        </w:numPr>
        <w:tabs>
          <w:tab w:val="clear" w:pos="2085"/>
          <w:tab w:val="num" w:pos="284"/>
        </w:tabs>
        <w:ind w:left="142" w:right="-143" w:firstLine="0"/>
        <w:rPr>
          <w:sz w:val="28"/>
          <w:szCs w:val="28"/>
        </w:rPr>
      </w:pPr>
      <w:r>
        <w:rPr>
          <w:sz w:val="28"/>
          <w:szCs w:val="28"/>
        </w:rPr>
        <w:t>Настоящее решение вступает в силу с 01 июля 2016 года.</w:t>
      </w:r>
    </w:p>
    <w:p w:rsidR="00587D7E" w:rsidRDefault="00587D7E" w:rsidP="00587D7E">
      <w:pPr>
        <w:numPr>
          <w:ilvl w:val="0"/>
          <w:numId w:val="35"/>
        </w:numPr>
        <w:tabs>
          <w:tab w:val="clear" w:pos="2085"/>
          <w:tab w:val="num" w:pos="284"/>
        </w:tabs>
        <w:ind w:left="142" w:right="175" w:firstLine="0"/>
        <w:rPr>
          <w:sz w:val="28"/>
          <w:szCs w:val="28"/>
        </w:rPr>
      </w:pPr>
      <w:r w:rsidRPr="0050571A">
        <w:rPr>
          <w:sz w:val="28"/>
          <w:szCs w:val="28"/>
        </w:rPr>
        <w:t xml:space="preserve">Признать </w:t>
      </w:r>
      <w:r>
        <w:rPr>
          <w:sz w:val="28"/>
          <w:szCs w:val="28"/>
        </w:rPr>
        <w:t>утратившим силу с 01 июля 2016</w:t>
      </w:r>
      <w:r w:rsidRPr="0050571A">
        <w:rPr>
          <w:sz w:val="28"/>
          <w:szCs w:val="28"/>
        </w:rPr>
        <w:t xml:space="preserve"> года Решения Совета депутатов </w:t>
      </w:r>
      <w:proofErr w:type="spellStart"/>
      <w:r w:rsidRPr="0050571A">
        <w:rPr>
          <w:sz w:val="28"/>
          <w:szCs w:val="28"/>
        </w:rPr>
        <w:t>Игоревск</w:t>
      </w:r>
      <w:r>
        <w:rPr>
          <w:sz w:val="28"/>
          <w:szCs w:val="28"/>
        </w:rPr>
        <w:t>ого</w:t>
      </w:r>
      <w:proofErr w:type="spellEnd"/>
      <w:r>
        <w:rPr>
          <w:sz w:val="28"/>
          <w:szCs w:val="28"/>
        </w:rPr>
        <w:t xml:space="preserve"> сельского поселения от 15.03</w:t>
      </w:r>
      <w:r w:rsidRPr="0050571A">
        <w:rPr>
          <w:sz w:val="28"/>
          <w:szCs w:val="28"/>
        </w:rPr>
        <w:t>.201</w:t>
      </w:r>
      <w:r>
        <w:rPr>
          <w:sz w:val="28"/>
          <w:szCs w:val="28"/>
        </w:rPr>
        <w:t>6 года  № 11</w:t>
      </w:r>
      <w:r w:rsidRPr="0050571A">
        <w:rPr>
          <w:sz w:val="28"/>
          <w:szCs w:val="28"/>
        </w:rPr>
        <w:t xml:space="preserve"> «Об установлении платы на жилищные услуги  МУП «Игоревское коммунальное хозяйство»  с </w:t>
      </w:r>
      <w:r>
        <w:rPr>
          <w:sz w:val="28"/>
          <w:szCs w:val="28"/>
        </w:rPr>
        <w:t xml:space="preserve">01.02.2016г.». </w:t>
      </w:r>
    </w:p>
    <w:p w:rsidR="00487F9A" w:rsidRDefault="00487F9A" w:rsidP="00587D7E">
      <w:pPr>
        <w:pStyle w:val="ConsPlusNormal"/>
        <w:ind w:left="142" w:firstLine="0"/>
        <w:jc w:val="both"/>
        <w:rPr>
          <w:rFonts w:ascii="Times New Roman" w:hAnsi="Times New Roman" w:cs="Times New Roman"/>
          <w:sz w:val="28"/>
          <w:szCs w:val="28"/>
        </w:rPr>
      </w:pPr>
    </w:p>
    <w:p w:rsidR="003A0842" w:rsidRDefault="003A0842" w:rsidP="00487F9A">
      <w:pPr>
        <w:pStyle w:val="ConsPlusNormal"/>
        <w:ind w:firstLine="540"/>
        <w:jc w:val="both"/>
        <w:rPr>
          <w:rFonts w:ascii="Times New Roman" w:hAnsi="Times New Roman" w:cs="Times New Roman"/>
          <w:sz w:val="28"/>
          <w:szCs w:val="28"/>
        </w:rPr>
      </w:pPr>
    </w:p>
    <w:p w:rsidR="00706DF9" w:rsidRPr="00C2544C" w:rsidRDefault="00706DF9" w:rsidP="00487F9A">
      <w:pPr>
        <w:pStyle w:val="ConsPlusNormal"/>
        <w:ind w:firstLine="540"/>
        <w:jc w:val="both"/>
        <w:rPr>
          <w:rFonts w:ascii="Times New Roman" w:hAnsi="Times New Roman" w:cs="Times New Roman"/>
          <w:sz w:val="28"/>
          <w:szCs w:val="28"/>
        </w:rPr>
      </w:pPr>
    </w:p>
    <w:p w:rsidR="00247D52" w:rsidRDefault="00247D52" w:rsidP="00247D52">
      <w:pPr>
        <w:tabs>
          <w:tab w:val="left" w:pos="5700"/>
        </w:tabs>
        <w:jc w:val="both"/>
        <w:rPr>
          <w:sz w:val="28"/>
          <w:szCs w:val="28"/>
        </w:rPr>
      </w:pPr>
      <w:r>
        <w:rPr>
          <w:sz w:val="28"/>
          <w:szCs w:val="28"/>
        </w:rPr>
        <w:t>Глава муниципального образования</w:t>
      </w:r>
    </w:p>
    <w:p w:rsidR="00247D52" w:rsidRDefault="00D021AD" w:rsidP="00247D52">
      <w:pPr>
        <w:tabs>
          <w:tab w:val="left" w:pos="5700"/>
        </w:tabs>
        <w:jc w:val="both"/>
        <w:rPr>
          <w:sz w:val="28"/>
          <w:szCs w:val="28"/>
        </w:rPr>
      </w:pPr>
      <w:proofErr w:type="spellStart"/>
      <w:r>
        <w:rPr>
          <w:sz w:val="28"/>
          <w:szCs w:val="28"/>
        </w:rPr>
        <w:t>Игоревского</w:t>
      </w:r>
      <w:proofErr w:type="spellEnd"/>
      <w:r w:rsidR="00247D52">
        <w:rPr>
          <w:sz w:val="28"/>
          <w:szCs w:val="28"/>
        </w:rPr>
        <w:t xml:space="preserve"> сельского поселения </w:t>
      </w:r>
    </w:p>
    <w:p w:rsidR="00247D52" w:rsidRDefault="00247D52" w:rsidP="00247D52">
      <w:pPr>
        <w:tabs>
          <w:tab w:val="left" w:pos="5700"/>
        </w:tabs>
        <w:jc w:val="both"/>
        <w:rPr>
          <w:sz w:val="28"/>
          <w:szCs w:val="28"/>
        </w:rPr>
      </w:pPr>
      <w:r>
        <w:rPr>
          <w:sz w:val="28"/>
          <w:szCs w:val="28"/>
        </w:rPr>
        <w:t xml:space="preserve">Холм-Жирковского района </w:t>
      </w:r>
    </w:p>
    <w:p w:rsidR="00247D52" w:rsidRDefault="00247D52" w:rsidP="00247D52">
      <w:pPr>
        <w:tabs>
          <w:tab w:val="left" w:pos="5700"/>
        </w:tabs>
        <w:jc w:val="both"/>
        <w:rPr>
          <w:sz w:val="28"/>
          <w:szCs w:val="28"/>
        </w:rPr>
      </w:pPr>
      <w:r>
        <w:rPr>
          <w:sz w:val="28"/>
          <w:szCs w:val="28"/>
        </w:rPr>
        <w:t>Смоленской области</w:t>
      </w:r>
      <w:r w:rsidR="00C2544C">
        <w:rPr>
          <w:sz w:val="28"/>
          <w:szCs w:val="28"/>
        </w:rPr>
        <w:t xml:space="preserve">                                    </w:t>
      </w:r>
      <w:r>
        <w:rPr>
          <w:sz w:val="28"/>
          <w:szCs w:val="28"/>
        </w:rPr>
        <w:t xml:space="preserve">     </w:t>
      </w:r>
      <w:r w:rsidR="00D021AD">
        <w:rPr>
          <w:sz w:val="28"/>
          <w:szCs w:val="28"/>
        </w:rPr>
        <w:t xml:space="preserve">                      Т. А. Семёнова</w:t>
      </w: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A623FE" w:rsidRDefault="00C2544C" w:rsidP="00247D52">
      <w:pPr>
        <w:tabs>
          <w:tab w:val="left" w:pos="5700"/>
        </w:tabs>
        <w:jc w:val="both"/>
      </w:pPr>
      <w:r>
        <w:rPr>
          <w:sz w:val="28"/>
          <w:szCs w:val="28"/>
        </w:rPr>
        <w:lastRenderedPageBreak/>
        <w:t xml:space="preserve">    </w:t>
      </w:r>
      <w:r w:rsidRPr="00A81C9D">
        <w:rPr>
          <w:sz w:val="28"/>
          <w:szCs w:val="28"/>
        </w:rPr>
        <w:t xml:space="preserve"> </w:t>
      </w:r>
      <w:r>
        <w:t xml:space="preserve">                                                                                                                </w:t>
      </w:r>
      <w:r w:rsidR="00C07EF7">
        <w:t xml:space="preserve">                                                          </w:t>
      </w:r>
      <w:r>
        <w:t xml:space="preserve">   </w:t>
      </w:r>
    </w:p>
    <w:p w:rsidR="00487F9A" w:rsidRPr="00C2544C" w:rsidRDefault="00587D7E" w:rsidP="00A623FE">
      <w:pPr>
        <w:tabs>
          <w:tab w:val="left" w:pos="5700"/>
        </w:tabs>
        <w:jc w:val="right"/>
        <w:rPr>
          <w:sz w:val="28"/>
          <w:szCs w:val="28"/>
        </w:rPr>
      </w:pPr>
      <w:r>
        <w:rPr>
          <w:sz w:val="28"/>
          <w:szCs w:val="28"/>
        </w:rPr>
        <w:t>Приложение 1</w:t>
      </w:r>
    </w:p>
    <w:p w:rsidR="00487F9A" w:rsidRDefault="00587D7E" w:rsidP="00487F9A">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w:t>
      </w:r>
      <w:r w:rsidR="00435D52">
        <w:rPr>
          <w:rFonts w:ascii="Times New Roman" w:hAnsi="Times New Roman" w:cs="Times New Roman"/>
          <w:sz w:val="28"/>
          <w:szCs w:val="28"/>
        </w:rPr>
        <w:t xml:space="preserve"> </w:t>
      </w:r>
      <w:r w:rsidR="00C2544C">
        <w:rPr>
          <w:rFonts w:ascii="Times New Roman" w:hAnsi="Times New Roman" w:cs="Times New Roman"/>
          <w:sz w:val="28"/>
          <w:szCs w:val="28"/>
        </w:rPr>
        <w:t>Совета депутатов</w:t>
      </w:r>
    </w:p>
    <w:p w:rsidR="00435D52" w:rsidRDefault="00D021AD" w:rsidP="00487F9A">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Игоревского</w:t>
      </w:r>
      <w:proofErr w:type="spellEnd"/>
      <w:r w:rsidR="00435D52">
        <w:rPr>
          <w:rFonts w:ascii="Times New Roman" w:hAnsi="Times New Roman" w:cs="Times New Roman"/>
          <w:sz w:val="28"/>
          <w:szCs w:val="28"/>
        </w:rPr>
        <w:t xml:space="preserve"> сельского поселения </w:t>
      </w:r>
    </w:p>
    <w:p w:rsidR="00435D52" w:rsidRDefault="00435D52" w:rsidP="00487F9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Холм-Жирковского района </w:t>
      </w:r>
    </w:p>
    <w:p w:rsidR="00435D52" w:rsidRPr="00C2544C" w:rsidRDefault="00435D52" w:rsidP="00487F9A">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487F9A" w:rsidRDefault="00587D7E" w:rsidP="00487F9A">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487F9A" w:rsidRPr="00C2544C">
        <w:rPr>
          <w:rFonts w:ascii="Times New Roman" w:hAnsi="Times New Roman" w:cs="Times New Roman"/>
          <w:sz w:val="28"/>
          <w:szCs w:val="28"/>
        </w:rPr>
        <w:t>т</w:t>
      </w:r>
      <w:r w:rsidR="00E22882">
        <w:rPr>
          <w:rFonts w:ascii="Times New Roman" w:hAnsi="Times New Roman" w:cs="Times New Roman"/>
          <w:sz w:val="28"/>
          <w:szCs w:val="28"/>
        </w:rPr>
        <w:t xml:space="preserve"> 12.07.2016 </w:t>
      </w:r>
      <w:r w:rsidR="00487F9A" w:rsidRPr="00C2544C">
        <w:rPr>
          <w:rFonts w:ascii="Times New Roman" w:hAnsi="Times New Roman" w:cs="Times New Roman"/>
          <w:sz w:val="28"/>
          <w:szCs w:val="28"/>
        </w:rPr>
        <w:t xml:space="preserve"> </w:t>
      </w:r>
      <w:r w:rsidR="00C2544C">
        <w:rPr>
          <w:rFonts w:ascii="Times New Roman" w:hAnsi="Times New Roman" w:cs="Times New Roman"/>
          <w:sz w:val="28"/>
          <w:szCs w:val="28"/>
        </w:rPr>
        <w:t xml:space="preserve"> №</w:t>
      </w:r>
      <w:r>
        <w:rPr>
          <w:rFonts w:ascii="Times New Roman" w:hAnsi="Times New Roman" w:cs="Times New Roman"/>
          <w:sz w:val="28"/>
          <w:szCs w:val="28"/>
        </w:rPr>
        <w:t>20</w:t>
      </w:r>
    </w:p>
    <w:p w:rsidR="00C2544C" w:rsidRPr="006D3493" w:rsidRDefault="00C2544C" w:rsidP="00487F9A">
      <w:pPr>
        <w:pStyle w:val="ConsPlusNormal"/>
        <w:jc w:val="right"/>
        <w:rPr>
          <w:rFonts w:ascii="Times New Roman" w:hAnsi="Times New Roman" w:cs="Times New Roman"/>
          <w:b/>
          <w:sz w:val="28"/>
          <w:szCs w:val="28"/>
        </w:rPr>
      </w:pPr>
    </w:p>
    <w:p w:rsidR="0044180A" w:rsidRDefault="0044180A" w:rsidP="0044180A">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Размеры платы</w:t>
      </w: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за содержание и ремонт жилого помещения для расчетов с населением</w:t>
      </w: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по МУП «Игоревское коммунальное хозяйство».</w:t>
      </w:r>
    </w:p>
    <w:p w:rsidR="00587D7E" w:rsidRPr="00587D7E" w:rsidRDefault="00587D7E" w:rsidP="00587D7E">
      <w:pPr>
        <w:autoSpaceDE w:val="0"/>
        <w:autoSpaceDN w:val="0"/>
        <w:adjustRightInd w:val="0"/>
        <w:jc w:val="center"/>
        <w:outlineLvl w:val="1"/>
        <w:rPr>
          <w:b/>
          <w:bCs/>
          <w:sz w:val="28"/>
          <w:szCs w:val="28"/>
        </w:rPr>
      </w:pPr>
    </w:p>
    <w:tbl>
      <w:tblPr>
        <w:tblpPr w:leftFromText="180" w:rightFromText="180" w:vertAnchor="text" w:horzAnchor="margin" w:tblpX="1044"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923"/>
      </w:tblGrid>
      <w:tr w:rsidR="00587D7E" w:rsidRPr="00587D7E" w:rsidTr="00897538">
        <w:trPr>
          <w:trHeight w:val="835"/>
        </w:trPr>
        <w:tc>
          <w:tcPr>
            <w:tcW w:w="3348" w:type="dxa"/>
            <w:tcBorders>
              <w:top w:val="single" w:sz="4" w:space="0" w:color="auto"/>
              <w:left w:val="single" w:sz="4" w:space="0" w:color="auto"/>
              <w:bottom w:val="single" w:sz="4" w:space="0" w:color="auto"/>
              <w:right w:val="single" w:sz="4" w:space="0" w:color="auto"/>
            </w:tcBorders>
          </w:tcPr>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Вид благоустройства</w:t>
            </w:r>
          </w:p>
        </w:tc>
        <w:tc>
          <w:tcPr>
            <w:tcW w:w="3923" w:type="dxa"/>
            <w:tcBorders>
              <w:top w:val="single" w:sz="4" w:space="0" w:color="auto"/>
              <w:left w:val="single" w:sz="4" w:space="0" w:color="auto"/>
              <w:bottom w:val="single" w:sz="4" w:space="0" w:color="auto"/>
              <w:right w:val="single" w:sz="4" w:space="0" w:color="auto"/>
            </w:tcBorders>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Плата за 1 кв</w:t>
            </w:r>
            <w:proofErr w:type="gramStart"/>
            <w:r w:rsidRPr="00587D7E">
              <w:rPr>
                <w:b/>
                <w:bCs/>
                <w:sz w:val="28"/>
                <w:szCs w:val="28"/>
              </w:rPr>
              <w:t>.м</w:t>
            </w:r>
            <w:proofErr w:type="gramEnd"/>
            <w:r w:rsidRPr="00587D7E">
              <w:rPr>
                <w:b/>
                <w:bCs/>
                <w:sz w:val="28"/>
                <w:szCs w:val="28"/>
              </w:rPr>
              <w:t xml:space="preserve"> общей площади</w:t>
            </w: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жилого помещения в месяц</w:t>
            </w: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руб. коп.</w:t>
            </w:r>
          </w:p>
        </w:tc>
      </w:tr>
      <w:tr w:rsidR="00587D7E" w:rsidRPr="00587D7E" w:rsidTr="00897538">
        <w:trPr>
          <w:trHeight w:val="247"/>
        </w:trPr>
        <w:tc>
          <w:tcPr>
            <w:tcW w:w="3348" w:type="dxa"/>
            <w:tcBorders>
              <w:top w:val="single" w:sz="4" w:space="0" w:color="auto"/>
              <w:left w:val="single" w:sz="4" w:space="0" w:color="auto"/>
              <w:bottom w:val="single" w:sz="4" w:space="0" w:color="auto"/>
              <w:right w:val="single" w:sz="4" w:space="0" w:color="auto"/>
            </w:tcBorders>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Двухэтажные жилые дома, имеющие водопровод, канализацию и центральное отопление</w:t>
            </w:r>
          </w:p>
          <w:p w:rsidR="00587D7E" w:rsidRPr="00587D7E" w:rsidRDefault="00587D7E" w:rsidP="00587D7E">
            <w:pPr>
              <w:autoSpaceDE w:val="0"/>
              <w:autoSpaceDN w:val="0"/>
              <w:adjustRightInd w:val="0"/>
              <w:jc w:val="center"/>
              <w:outlineLvl w:val="1"/>
              <w:rPr>
                <w:b/>
                <w:bCs/>
                <w:sz w:val="28"/>
                <w:szCs w:val="28"/>
              </w:rPr>
            </w:pPr>
          </w:p>
        </w:tc>
        <w:tc>
          <w:tcPr>
            <w:tcW w:w="3923" w:type="dxa"/>
            <w:tcBorders>
              <w:top w:val="single" w:sz="4" w:space="0" w:color="auto"/>
              <w:left w:val="single" w:sz="4" w:space="0" w:color="auto"/>
              <w:bottom w:val="single" w:sz="4" w:space="0" w:color="auto"/>
              <w:right w:val="single" w:sz="4" w:space="0" w:color="auto"/>
            </w:tcBorders>
          </w:tcPr>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16,17</w:t>
            </w: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tc>
      </w:tr>
      <w:tr w:rsidR="00587D7E" w:rsidRPr="00587D7E" w:rsidTr="00897538">
        <w:trPr>
          <w:trHeight w:val="759"/>
        </w:trPr>
        <w:tc>
          <w:tcPr>
            <w:tcW w:w="3348" w:type="dxa"/>
            <w:tcBorders>
              <w:top w:val="single" w:sz="4" w:space="0" w:color="auto"/>
              <w:left w:val="single" w:sz="4" w:space="0" w:color="auto"/>
              <w:bottom w:val="single" w:sz="4" w:space="0" w:color="auto"/>
              <w:right w:val="single" w:sz="4" w:space="0" w:color="auto"/>
            </w:tcBorders>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Деревянные жилые дома с водопроводом и без удобств</w:t>
            </w:r>
          </w:p>
        </w:tc>
        <w:tc>
          <w:tcPr>
            <w:tcW w:w="3923" w:type="dxa"/>
            <w:tcBorders>
              <w:top w:val="single" w:sz="4" w:space="0" w:color="auto"/>
              <w:left w:val="single" w:sz="4" w:space="0" w:color="auto"/>
              <w:bottom w:val="single" w:sz="4" w:space="0" w:color="auto"/>
              <w:right w:val="single" w:sz="4" w:space="0" w:color="auto"/>
            </w:tcBorders>
          </w:tcPr>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3,22</w:t>
            </w:r>
          </w:p>
        </w:tc>
      </w:tr>
    </w:tbl>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587D7E">
      <w:pPr>
        <w:autoSpaceDE w:val="0"/>
        <w:autoSpaceDN w:val="0"/>
        <w:adjustRightInd w:val="0"/>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587D7E">
      <w:pPr>
        <w:tabs>
          <w:tab w:val="left" w:pos="5700"/>
        </w:tabs>
        <w:jc w:val="both"/>
      </w:pPr>
      <w:r>
        <w:rPr>
          <w:sz w:val="28"/>
          <w:szCs w:val="28"/>
        </w:rPr>
        <w:t xml:space="preserve">    </w:t>
      </w:r>
      <w:r w:rsidRPr="00A81C9D">
        <w:rPr>
          <w:sz w:val="28"/>
          <w:szCs w:val="28"/>
        </w:rPr>
        <w:t xml:space="preserve"> </w:t>
      </w:r>
      <w:r>
        <w:t xml:space="preserve">                                                                                                                                                                             </w:t>
      </w:r>
    </w:p>
    <w:p w:rsidR="00587D7E" w:rsidRPr="00C2544C" w:rsidRDefault="00587D7E" w:rsidP="00587D7E">
      <w:pPr>
        <w:tabs>
          <w:tab w:val="left" w:pos="5700"/>
        </w:tabs>
        <w:jc w:val="right"/>
        <w:rPr>
          <w:sz w:val="28"/>
          <w:szCs w:val="28"/>
        </w:rPr>
      </w:pPr>
      <w:r>
        <w:rPr>
          <w:sz w:val="28"/>
          <w:szCs w:val="28"/>
        </w:rPr>
        <w:t>Приложение 2</w:t>
      </w:r>
    </w:p>
    <w:p w:rsidR="00587D7E" w:rsidRDefault="00587D7E" w:rsidP="00587D7E">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587D7E" w:rsidRDefault="00587D7E" w:rsidP="00587D7E">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Игоревского</w:t>
      </w:r>
      <w:proofErr w:type="spellEnd"/>
      <w:r>
        <w:rPr>
          <w:rFonts w:ascii="Times New Roman" w:hAnsi="Times New Roman" w:cs="Times New Roman"/>
          <w:sz w:val="28"/>
          <w:szCs w:val="28"/>
        </w:rPr>
        <w:t xml:space="preserve"> сельского поселения </w:t>
      </w:r>
    </w:p>
    <w:p w:rsidR="00587D7E" w:rsidRDefault="00587D7E" w:rsidP="00587D7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Холм-Жирковского района </w:t>
      </w:r>
    </w:p>
    <w:p w:rsidR="00587D7E" w:rsidRPr="00C2544C" w:rsidRDefault="00587D7E" w:rsidP="00587D7E">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587D7E" w:rsidRDefault="00587D7E" w:rsidP="00587D7E">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Pr="00C2544C">
        <w:rPr>
          <w:rFonts w:ascii="Times New Roman" w:hAnsi="Times New Roman" w:cs="Times New Roman"/>
          <w:sz w:val="28"/>
          <w:szCs w:val="28"/>
        </w:rPr>
        <w:t>т</w:t>
      </w:r>
      <w:r>
        <w:rPr>
          <w:rFonts w:ascii="Times New Roman" w:hAnsi="Times New Roman" w:cs="Times New Roman"/>
          <w:sz w:val="28"/>
          <w:szCs w:val="28"/>
        </w:rPr>
        <w:t xml:space="preserve"> 12.07.2016 </w:t>
      </w:r>
      <w:r w:rsidRPr="00C2544C">
        <w:rPr>
          <w:rFonts w:ascii="Times New Roman" w:hAnsi="Times New Roman" w:cs="Times New Roman"/>
          <w:sz w:val="28"/>
          <w:szCs w:val="28"/>
        </w:rPr>
        <w:t xml:space="preserve"> </w:t>
      </w:r>
      <w:r>
        <w:rPr>
          <w:rFonts w:ascii="Times New Roman" w:hAnsi="Times New Roman" w:cs="Times New Roman"/>
          <w:sz w:val="28"/>
          <w:szCs w:val="28"/>
        </w:rPr>
        <w:t xml:space="preserve"> №20</w:t>
      </w: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Размер платы</w:t>
      </w: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за наем жилого помещения для расчетов с населением</w:t>
      </w: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по МУП «Игоревское коммунальное хозяйство».</w:t>
      </w:r>
    </w:p>
    <w:p w:rsidR="00587D7E" w:rsidRPr="00587D7E" w:rsidRDefault="00587D7E" w:rsidP="00587D7E">
      <w:pPr>
        <w:autoSpaceDE w:val="0"/>
        <w:autoSpaceDN w:val="0"/>
        <w:adjustRightInd w:val="0"/>
        <w:jc w:val="center"/>
        <w:outlineLvl w:val="1"/>
        <w:rPr>
          <w:b/>
          <w:bCs/>
          <w:sz w:val="28"/>
          <w:szCs w:val="28"/>
        </w:rPr>
      </w:pP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3"/>
        <w:gridCol w:w="3419"/>
      </w:tblGrid>
      <w:tr w:rsidR="00587D7E" w:rsidRPr="00587D7E" w:rsidTr="00897538">
        <w:trPr>
          <w:trHeight w:val="1525"/>
        </w:trPr>
        <w:tc>
          <w:tcPr>
            <w:tcW w:w="4153" w:type="dxa"/>
            <w:tcBorders>
              <w:top w:val="single" w:sz="4" w:space="0" w:color="auto"/>
              <w:left w:val="single" w:sz="4" w:space="0" w:color="auto"/>
              <w:bottom w:val="single" w:sz="4" w:space="0" w:color="auto"/>
              <w:right w:val="single" w:sz="4" w:space="0" w:color="auto"/>
            </w:tcBorders>
            <w:shd w:val="clear" w:color="auto" w:fill="auto"/>
          </w:tcPr>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Вид благоустройства</w:t>
            </w:r>
          </w:p>
        </w:tc>
        <w:tc>
          <w:tcPr>
            <w:tcW w:w="3419" w:type="dxa"/>
            <w:tcBorders>
              <w:top w:val="single" w:sz="4" w:space="0" w:color="auto"/>
              <w:left w:val="single" w:sz="4" w:space="0" w:color="auto"/>
              <w:right w:val="single" w:sz="4" w:space="0" w:color="auto"/>
            </w:tcBorders>
            <w:shd w:val="clear" w:color="auto" w:fill="auto"/>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Плата за 1 кв</w:t>
            </w:r>
            <w:proofErr w:type="gramStart"/>
            <w:r w:rsidRPr="00587D7E">
              <w:rPr>
                <w:b/>
                <w:bCs/>
                <w:sz w:val="28"/>
                <w:szCs w:val="28"/>
              </w:rPr>
              <w:t>.м</w:t>
            </w:r>
            <w:proofErr w:type="gramEnd"/>
            <w:r w:rsidRPr="00587D7E">
              <w:rPr>
                <w:b/>
                <w:bCs/>
                <w:sz w:val="28"/>
                <w:szCs w:val="28"/>
              </w:rPr>
              <w:t xml:space="preserve"> общей  площади жилого помещения в месяц, руб. коп.</w:t>
            </w:r>
          </w:p>
        </w:tc>
      </w:tr>
      <w:tr w:rsidR="00587D7E" w:rsidRPr="00587D7E" w:rsidTr="00897538">
        <w:trPr>
          <w:trHeight w:val="247"/>
        </w:trPr>
        <w:tc>
          <w:tcPr>
            <w:tcW w:w="4153" w:type="dxa"/>
            <w:tcBorders>
              <w:top w:val="single" w:sz="4" w:space="0" w:color="auto"/>
              <w:left w:val="single" w:sz="4" w:space="0" w:color="auto"/>
              <w:bottom w:val="single" w:sz="4" w:space="0" w:color="auto"/>
              <w:right w:val="single" w:sz="4" w:space="0" w:color="auto"/>
            </w:tcBorders>
            <w:shd w:val="clear" w:color="auto" w:fill="auto"/>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Многоэтажные жилые дома,</w:t>
            </w: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имеющие все виды благоустройства,</w:t>
            </w: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кроме лифта и мусоропровода.</w:t>
            </w:r>
          </w:p>
        </w:tc>
        <w:tc>
          <w:tcPr>
            <w:tcW w:w="3419" w:type="dxa"/>
            <w:tcBorders>
              <w:top w:val="single" w:sz="4" w:space="0" w:color="auto"/>
              <w:left w:val="single" w:sz="4" w:space="0" w:color="auto"/>
              <w:bottom w:val="single" w:sz="4" w:space="0" w:color="auto"/>
              <w:right w:val="single" w:sz="4" w:space="0" w:color="auto"/>
            </w:tcBorders>
            <w:shd w:val="clear" w:color="auto" w:fill="auto"/>
          </w:tcPr>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0-40</w:t>
            </w:r>
          </w:p>
        </w:tc>
      </w:tr>
      <w:tr w:rsidR="00587D7E" w:rsidRPr="00587D7E" w:rsidTr="00897538">
        <w:trPr>
          <w:trHeight w:val="247"/>
        </w:trPr>
        <w:tc>
          <w:tcPr>
            <w:tcW w:w="4153" w:type="dxa"/>
            <w:tcBorders>
              <w:top w:val="single" w:sz="4" w:space="0" w:color="auto"/>
              <w:left w:val="single" w:sz="4" w:space="0" w:color="auto"/>
              <w:bottom w:val="single" w:sz="4" w:space="0" w:color="auto"/>
              <w:right w:val="single" w:sz="4" w:space="0" w:color="auto"/>
            </w:tcBorders>
            <w:shd w:val="clear" w:color="auto" w:fill="auto"/>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Двухэтажные жилые дома, имеющие водопровод, канализацию и центральное отопление.</w:t>
            </w:r>
          </w:p>
        </w:tc>
        <w:tc>
          <w:tcPr>
            <w:tcW w:w="3419" w:type="dxa"/>
            <w:tcBorders>
              <w:top w:val="single" w:sz="4" w:space="0" w:color="auto"/>
              <w:left w:val="single" w:sz="4" w:space="0" w:color="auto"/>
              <w:bottom w:val="single" w:sz="4" w:space="0" w:color="auto"/>
              <w:right w:val="single" w:sz="4" w:space="0" w:color="auto"/>
            </w:tcBorders>
            <w:shd w:val="clear" w:color="auto" w:fill="auto"/>
          </w:tcPr>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0-31</w:t>
            </w:r>
          </w:p>
        </w:tc>
      </w:tr>
      <w:tr w:rsidR="00587D7E" w:rsidRPr="00587D7E" w:rsidTr="00897538">
        <w:trPr>
          <w:trHeight w:val="247"/>
        </w:trPr>
        <w:tc>
          <w:tcPr>
            <w:tcW w:w="4153" w:type="dxa"/>
            <w:tcBorders>
              <w:top w:val="single" w:sz="4" w:space="0" w:color="auto"/>
              <w:left w:val="single" w:sz="4" w:space="0" w:color="auto"/>
              <w:bottom w:val="single" w:sz="4" w:space="0" w:color="auto"/>
              <w:right w:val="single" w:sz="4" w:space="0" w:color="auto"/>
            </w:tcBorders>
            <w:shd w:val="clear" w:color="auto" w:fill="auto"/>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Деревянные жилые дома с водопроводом и без удобств</w:t>
            </w:r>
          </w:p>
        </w:tc>
        <w:tc>
          <w:tcPr>
            <w:tcW w:w="3419" w:type="dxa"/>
            <w:tcBorders>
              <w:top w:val="single" w:sz="4" w:space="0" w:color="auto"/>
              <w:left w:val="single" w:sz="4" w:space="0" w:color="auto"/>
              <w:bottom w:val="single" w:sz="4" w:space="0" w:color="auto"/>
              <w:right w:val="single" w:sz="4" w:space="0" w:color="auto"/>
            </w:tcBorders>
            <w:shd w:val="clear" w:color="auto" w:fill="auto"/>
          </w:tcPr>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0-15</w:t>
            </w:r>
          </w:p>
          <w:p w:rsidR="00587D7E" w:rsidRPr="00587D7E" w:rsidRDefault="00587D7E" w:rsidP="00587D7E">
            <w:pPr>
              <w:autoSpaceDE w:val="0"/>
              <w:autoSpaceDN w:val="0"/>
              <w:adjustRightInd w:val="0"/>
              <w:jc w:val="center"/>
              <w:outlineLvl w:val="1"/>
              <w:rPr>
                <w:b/>
                <w:bCs/>
                <w:sz w:val="28"/>
                <w:szCs w:val="28"/>
              </w:rPr>
            </w:pPr>
          </w:p>
        </w:tc>
      </w:tr>
    </w:tbl>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44180A">
      <w:pPr>
        <w:autoSpaceDE w:val="0"/>
        <w:autoSpaceDN w:val="0"/>
        <w:adjustRightInd w:val="0"/>
        <w:jc w:val="center"/>
        <w:outlineLvl w:val="1"/>
        <w:rPr>
          <w:b/>
          <w:bCs/>
          <w:sz w:val="28"/>
          <w:szCs w:val="28"/>
        </w:rPr>
      </w:pPr>
    </w:p>
    <w:p w:rsidR="00587D7E" w:rsidRDefault="00587D7E" w:rsidP="00587D7E">
      <w:pPr>
        <w:autoSpaceDE w:val="0"/>
        <w:autoSpaceDN w:val="0"/>
        <w:adjustRightInd w:val="0"/>
        <w:outlineLvl w:val="1"/>
        <w:rPr>
          <w:b/>
          <w:bCs/>
          <w:sz w:val="28"/>
          <w:szCs w:val="28"/>
        </w:rPr>
      </w:pPr>
    </w:p>
    <w:p w:rsidR="00587D7E" w:rsidRDefault="00587D7E" w:rsidP="00587D7E">
      <w:pPr>
        <w:tabs>
          <w:tab w:val="left" w:pos="5700"/>
        </w:tabs>
        <w:jc w:val="both"/>
      </w:pPr>
      <w:r>
        <w:rPr>
          <w:sz w:val="28"/>
          <w:szCs w:val="28"/>
        </w:rPr>
        <w:t xml:space="preserve">    </w:t>
      </w:r>
      <w:r w:rsidRPr="00A81C9D">
        <w:rPr>
          <w:sz w:val="28"/>
          <w:szCs w:val="28"/>
        </w:rPr>
        <w:t xml:space="preserve"> </w:t>
      </w:r>
      <w:r>
        <w:t xml:space="preserve">                                                                                                                                                                             </w:t>
      </w:r>
    </w:p>
    <w:p w:rsidR="00587D7E" w:rsidRPr="00C2544C" w:rsidRDefault="00587D7E" w:rsidP="00587D7E">
      <w:pPr>
        <w:tabs>
          <w:tab w:val="left" w:pos="5700"/>
        </w:tabs>
        <w:jc w:val="right"/>
        <w:rPr>
          <w:sz w:val="28"/>
          <w:szCs w:val="28"/>
        </w:rPr>
      </w:pPr>
      <w:r>
        <w:rPr>
          <w:sz w:val="28"/>
          <w:szCs w:val="28"/>
        </w:rPr>
        <w:lastRenderedPageBreak/>
        <w:t>Приложение 3</w:t>
      </w:r>
    </w:p>
    <w:p w:rsidR="00587D7E" w:rsidRDefault="00587D7E" w:rsidP="00587D7E">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587D7E" w:rsidRDefault="00587D7E" w:rsidP="00587D7E">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Игоревского</w:t>
      </w:r>
      <w:proofErr w:type="spellEnd"/>
      <w:r>
        <w:rPr>
          <w:rFonts w:ascii="Times New Roman" w:hAnsi="Times New Roman" w:cs="Times New Roman"/>
          <w:sz w:val="28"/>
          <w:szCs w:val="28"/>
        </w:rPr>
        <w:t xml:space="preserve"> сельского поселения </w:t>
      </w:r>
    </w:p>
    <w:p w:rsidR="00587D7E" w:rsidRDefault="00587D7E" w:rsidP="00587D7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Холм-Жирковского района </w:t>
      </w:r>
    </w:p>
    <w:p w:rsidR="00587D7E" w:rsidRPr="00C2544C" w:rsidRDefault="00587D7E" w:rsidP="00587D7E">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587D7E" w:rsidRDefault="00587D7E" w:rsidP="00587D7E">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Pr="00C2544C">
        <w:rPr>
          <w:rFonts w:ascii="Times New Roman" w:hAnsi="Times New Roman" w:cs="Times New Roman"/>
          <w:sz w:val="28"/>
          <w:szCs w:val="28"/>
        </w:rPr>
        <w:t>т</w:t>
      </w:r>
      <w:r>
        <w:rPr>
          <w:rFonts w:ascii="Times New Roman" w:hAnsi="Times New Roman" w:cs="Times New Roman"/>
          <w:sz w:val="28"/>
          <w:szCs w:val="28"/>
        </w:rPr>
        <w:t xml:space="preserve"> 12.07.2016 </w:t>
      </w:r>
      <w:r w:rsidRPr="00C2544C">
        <w:rPr>
          <w:rFonts w:ascii="Times New Roman" w:hAnsi="Times New Roman" w:cs="Times New Roman"/>
          <w:sz w:val="28"/>
          <w:szCs w:val="28"/>
        </w:rPr>
        <w:t xml:space="preserve"> </w:t>
      </w:r>
      <w:r>
        <w:rPr>
          <w:rFonts w:ascii="Times New Roman" w:hAnsi="Times New Roman" w:cs="Times New Roman"/>
          <w:sz w:val="28"/>
          <w:szCs w:val="28"/>
        </w:rPr>
        <w:t xml:space="preserve"> №20</w:t>
      </w:r>
    </w:p>
    <w:p w:rsid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Размер платы  за вывоз тверды бытовых отходов</w:t>
      </w: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для расчетов с населением и прочими потребителями</w:t>
      </w: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по МУП «Игоревское коммунальное хозяйство»</w:t>
      </w: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342"/>
        <w:gridCol w:w="2435"/>
        <w:gridCol w:w="2230"/>
      </w:tblGrid>
      <w:tr w:rsidR="00587D7E" w:rsidRPr="00587D7E" w:rsidTr="00897538">
        <w:tc>
          <w:tcPr>
            <w:tcW w:w="2564" w:type="dxa"/>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Наименование потребителя</w:t>
            </w:r>
          </w:p>
        </w:tc>
        <w:tc>
          <w:tcPr>
            <w:tcW w:w="2342" w:type="dxa"/>
          </w:tcPr>
          <w:p w:rsidR="00587D7E" w:rsidRPr="00587D7E" w:rsidRDefault="00587D7E" w:rsidP="00587D7E">
            <w:pPr>
              <w:autoSpaceDE w:val="0"/>
              <w:autoSpaceDN w:val="0"/>
              <w:adjustRightInd w:val="0"/>
              <w:jc w:val="center"/>
              <w:outlineLvl w:val="1"/>
              <w:rPr>
                <w:b/>
                <w:bCs/>
                <w:sz w:val="28"/>
                <w:szCs w:val="28"/>
                <w:vertAlign w:val="superscript"/>
              </w:rPr>
            </w:pPr>
            <w:r w:rsidRPr="00587D7E">
              <w:rPr>
                <w:b/>
                <w:bCs/>
                <w:sz w:val="28"/>
                <w:szCs w:val="28"/>
              </w:rPr>
              <w:t xml:space="preserve">Размер тарифа, </w:t>
            </w:r>
            <w:proofErr w:type="spellStart"/>
            <w:r w:rsidRPr="00587D7E">
              <w:rPr>
                <w:b/>
                <w:bCs/>
                <w:sz w:val="28"/>
                <w:szCs w:val="28"/>
              </w:rPr>
              <w:t>руб</w:t>
            </w:r>
            <w:proofErr w:type="spellEnd"/>
            <w:r w:rsidRPr="00587D7E">
              <w:rPr>
                <w:b/>
                <w:bCs/>
                <w:sz w:val="28"/>
                <w:szCs w:val="28"/>
              </w:rPr>
              <w:t>/м</w:t>
            </w:r>
            <w:r w:rsidRPr="00587D7E">
              <w:rPr>
                <w:b/>
                <w:bCs/>
                <w:sz w:val="28"/>
                <w:szCs w:val="28"/>
                <w:vertAlign w:val="superscript"/>
              </w:rPr>
              <w:t>3</w:t>
            </w:r>
          </w:p>
        </w:tc>
        <w:tc>
          <w:tcPr>
            <w:tcW w:w="2435" w:type="dxa"/>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Норма накопления в месяц,</w:t>
            </w: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м</w:t>
            </w:r>
            <w:r w:rsidRPr="00587D7E">
              <w:rPr>
                <w:b/>
                <w:bCs/>
                <w:sz w:val="28"/>
                <w:szCs w:val="28"/>
                <w:vertAlign w:val="superscript"/>
              </w:rPr>
              <w:t>3</w:t>
            </w:r>
            <w:r w:rsidRPr="00587D7E">
              <w:rPr>
                <w:b/>
                <w:bCs/>
                <w:sz w:val="28"/>
                <w:szCs w:val="28"/>
              </w:rPr>
              <w:t>/чел.</w:t>
            </w:r>
          </w:p>
        </w:tc>
        <w:tc>
          <w:tcPr>
            <w:tcW w:w="2230" w:type="dxa"/>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Плата в рублях с 1 чел. в месяц</w:t>
            </w:r>
          </w:p>
        </w:tc>
      </w:tr>
      <w:tr w:rsidR="00587D7E" w:rsidRPr="00587D7E" w:rsidTr="00897538">
        <w:tc>
          <w:tcPr>
            <w:tcW w:w="2564" w:type="dxa"/>
          </w:tcPr>
          <w:p w:rsidR="00587D7E" w:rsidRPr="00587D7E" w:rsidRDefault="00587D7E" w:rsidP="00587D7E">
            <w:pPr>
              <w:autoSpaceDE w:val="0"/>
              <w:autoSpaceDN w:val="0"/>
              <w:adjustRightInd w:val="0"/>
              <w:jc w:val="center"/>
              <w:outlineLvl w:val="1"/>
              <w:rPr>
                <w:b/>
                <w:bCs/>
                <w:sz w:val="28"/>
                <w:szCs w:val="28"/>
                <w:u w:val="single"/>
              </w:rPr>
            </w:pPr>
            <w:r w:rsidRPr="00587D7E">
              <w:rPr>
                <w:b/>
                <w:bCs/>
                <w:sz w:val="28"/>
                <w:szCs w:val="28"/>
                <w:u w:val="single"/>
              </w:rPr>
              <w:t>Население</w:t>
            </w:r>
          </w:p>
          <w:p w:rsidR="00587D7E" w:rsidRPr="00587D7E" w:rsidRDefault="00587D7E" w:rsidP="00587D7E">
            <w:pPr>
              <w:autoSpaceDE w:val="0"/>
              <w:autoSpaceDN w:val="0"/>
              <w:adjustRightInd w:val="0"/>
              <w:jc w:val="center"/>
              <w:outlineLvl w:val="1"/>
              <w:rPr>
                <w:b/>
                <w:bCs/>
                <w:sz w:val="28"/>
                <w:szCs w:val="28"/>
              </w:rPr>
            </w:pPr>
          </w:p>
        </w:tc>
        <w:tc>
          <w:tcPr>
            <w:tcW w:w="2342" w:type="dxa"/>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382,50</w:t>
            </w:r>
          </w:p>
        </w:tc>
        <w:tc>
          <w:tcPr>
            <w:tcW w:w="2435" w:type="dxa"/>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0,147</w:t>
            </w:r>
          </w:p>
        </w:tc>
        <w:tc>
          <w:tcPr>
            <w:tcW w:w="2230" w:type="dxa"/>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56,23</w:t>
            </w:r>
          </w:p>
        </w:tc>
      </w:tr>
      <w:tr w:rsidR="00587D7E" w:rsidRPr="00587D7E" w:rsidTr="00897538">
        <w:tc>
          <w:tcPr>
            <w:tcW w:w="2564" w:type="dxa"/>
          </w:tcPr>
          <w:p w:rsidR="00587D7E" w:rsidRPr="00587D7E" w:rsidRDefault="00587D7E" w:rsidP="00587D7E">
            <w:pPr>
              <w:autoSpaceDE w:val="0"/>
              <w:autoSpaceDN w:val="0"/>
              <w:adjustRightInd w:val="0"/>
              <w:jc w:val="center"/>
              <w:outlineLvl w:val="1"/>
              <w:rPr>
                <w:b/>
                <w:bCs/>
                <w:sz w:val="28"/>
                <w:szCs w:val="28"/>
                <w:u w:val="single"/>
              </w:rPr>
            </w:pPr>
            <w:r w:rsidRPr="00587D7E">
              <w:rPr>
                <w:b/>
                <w:bCs/>
                <w:sz w:val="28"/>
                <w:szCs w:val="28"/>
                <w:u w:val="single"/>
              </w:rPr>
              <w:t>Прочие потребители</w:t>
            </w:r>
          </w:p>
          <w:p w:rsidR="00587D7E" w:rsidRPr="00587D7E" w:rsidRDefault="00587D7E" w:rsidP="00587D7E">
            <w:pPr>
              <w:autoSpaceDE w:val="0"/>
              <w:autoSpaceDN w:val="0"/>
              <w:adjustRightInd w:val="0"/>
              <w:jc w:val="center"/>
              <w:outlineLvl w:val="1"/>
              <w:rPr>
                <w:b/>
                <w:bCs/>
                <w:sz w:val="28"/>
                <w:szCs w:val="28"/>
                <w:u w:val="single"/>
              </w:rPr>
            </w:pPr>
          </w:p>
        </w:tc>
        <w:tc>
          <w:tcPr>
            <w:tcW w:w="2342" w:type="dxa"/>
          </w:tcPr>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382,50</w:t>
            </w:r>
          </w:p>
        </w:tc>
        <w:tc>
          <w:tcPr>
            <w:tcW w:w="2435" w:type="dxa"/>
          </w:tcPr>
          <w:p w:rsidR="00587D7E" w:rsidRPr="00587D7E" w:rsidRDefault="00587D7E" w:rsidP="00587D7E">
            <w:pPr>
              <w:autoSpaceDE w:val="0"/>
              <w:autoSpaceDN w:val="0"/>
              <w:adjustRightInd w:val="0"/>
              <w:jc w:val="center"/>
              <w:outlineLvl w:val="1"/>
              <w:rPr>
                <w:b/>
                <w:bCs/>
                <w:sz w:val="28"/>
                <w:szCs w:val="28"/>
              </w:rPr>
            </w:pPr>
          </w:p>
        </w:tc>
        <w:tc>
          <w:tcPr>
            <w:tcW w:w="2230" w:type="dxa"/>
          </w:tcPr>
          <w:p w:rsidR="00587D7E" w:rsidRPr="00587D7E" w:rsidRDefault="00587D7E" w:rsidP="00587D7E">
            <w:pPr>
              <w:autoSpaceDE w:val="0"/>
              <w:autoSpaceDN w:val="0"/>
              <w:adjustRightInd w:val="0"/>
              <w:jc w:val="center"/>
              <w:outlineLvl w:val="1"/>
              <w:rPr>
                <w:b/>
                <w:bCs/>
                <w:sz w:val="28"/>
                <w:szCs w:val="28"/>
              </w:rPr>
            </w:pPr>
          </w:p>
        </w:tc>
      </w:tr>
    </w:tbl>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p>
    <w:p w:rsidR="00587D7E" w:rsidRPr="00587D7E" w:rsidRDefault="00587D7E" w:rsidP="00587D7E">
      <w:pPr>
        <w:autoSpaceDE w:val="0"/>
        <w:autoSpaceDN w:val="0"/>
        <w:adjustRightInd w:val="0"/>
        <w:jc w:val="center"/>
        <w:outlineLvl w:val="1"/>
        <w:rPr>
          <w:b/>
          <w:bCs/>
          <w:sz w:val="28"/>
          <w:szCs w:val="28"/>
        </w:rPr>
      </w:pPr>
      <w:r w:rsidRPr="00587D7E">
        <w:rPr>
          <w:b/>
          <w:bCs/>
          <w:sz w:val="28"/>
          <w:szCs w:val="28"/>
        </w:rPr>
        <w:t xml:space="preserve">Примечание: Применяется для </w:t>
      </w:r>
      <w:proofErr w:type="gramStart"/>
      <w:r w:rsidRPr="00587D7E">
        <w:rPr>
          <w:b/>
          <w:bCs/>
          <w:sz w:val="28"/>
          <w:szCs w:val="28"/>
        </w:rPr>
        <w:t>граждан</w:t>
      </w:r>
      <w:proofErr w:type="gramEnd"/>
      <w:r w:rsidRPr="00587D7E">
        <w:rPr>
          <w:b/>
          <w:bCs/>
          <w:sz w:val="28"/>
          <w:szCs w:val="28"/>
        </w:rPr>
        <w:t xml:space="preserve"> проживающих в частном секторе и      освобожденных от платы за содержание и ремонт жилья и для прочих потребителей.</w:t>
      </w:r>
    </w:p>
    <w:p w:rsidR="00587D7E" w:rsidRPr="00587D7E" w:rsidRDefault="00587D7E" w:rsidP="00587D7E">
      <w:pPr>
        <w:autoSpaceDE w:val="0"/>
        <w:autoSpaceDN w:val="0"/>
        <w:adjustRightInd w:val="0"/>
        <w:jc w:val="center"/>
        <w:outlineLvl w:val="1"/>
        <w:rPr>
          <w:b/>
          <w:bCs/>
          <w:sz w:val="28"/>
          <w:szCs w:val="28"/>
        </w:rPr>
      </w:pPr>
    </w:p>
    <w:p w:rsidR="00587D7E" w:rsidRPr="003C25AB" w:rsidRDefault="00587D7E" w:rsidP="0044180A">
      <w:pPr>
        <w:autoSpaceDE w:val="0"/>
        <w:autoSpaceDN w:val="0"/>
        <w:adjustRightInd w:val="0"/>
        <w:jc w:val="center"/>
        <w:outlineLvl w:val="1"/>
        <w:rPr>
          <w:b/>
          <w:bCs/>
          <w:sz w:val="28"/>
          <w:szCs w:val="28"/>
        </w:rPr>
      </w:pPr>
    </w:p>
    <w:sectPr w:rsidR="00587D7E" w:rsidRPr="003C25AB" w:rsidSect="00BA6902">
      <w:headerReference w:type="even" r:id="rId9"/>
      <w:footerReference w:type="even" r:id="rId10"/>
      <w:footerReference w:type="default" r:id="rId11"/>
      <w:pgSz w:w="11906" w:h="16838"/>
      <w:pgMar w:top="1021" w:right="567" w:bottom="1276"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55D" w:rsidRDefault="004C355D">
      <w:r>
        <w:separator/>
      </w:r>
    </w:p>
  </w:endnote>
  <w:endnote w:type="continuationSeparator" w:id="0">
    <w:p w:rsidR="004C355D" w:rsidRDefault="004C35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0E" w:rsidRDefault="006C44E6" w:rsidP="00222FBC">
    <w:pPr>
      <w:pStyle w:val="a6"/>
      <w:framePr w:wrap="around" w:vAnchor="text" w:hAnchor="margin" w:xAlign="right" w:y="1"/>
      <w:rPr>
        <w:rStyle w:val="a5"/>
      </w:rPr>
    </w:pPr>
    <w:r>
      <w:rPr>
        <w:rStyle w:val="a5"/>
      </w:rPr>
      <w:fldChar w:fldCharType="begin"/>
    </w:r>
    <w:r w:rsidR="00F6730E">
      <w:rPr>
        <w:rStyle w:val="a5"/>
      </w:rPr>
      <w:instrText xml:space="preserve">PAGE  </w:instrText>
    </w:r>
    <w:r>
      <w:rPr>
        <w:rStyle w:val="a5"/>
      </w:rPr>
      <w:fldChar w:fldCharType="end"/>
    </w:r>
  </w:p>
  <w:p w:rsidR="00F6730E" w:rsidRDefault="00F6730E" w:rsidP="00ED26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0E" w:rsidRDefault="006C44E6" w:rsidP="006A39B8">
    <w:pPr>
      <w:pStyle w:val="a6"/>
      <w:framePr w:wrap="around" w:vAnchor="text" w:hAnchor="margin" w:xAlign="right" w:y="1"/>
      <w:rPr>
        <w:rStyle w:val="a5"/>
      </w:rPr>
    </w:pPr>
    <w:r>
      <w:rPr>
        <w:rStyle w:val="a5"/>
      </w:rPr>
      <w:fldChar w:fldCharType="begin"/>
    </w:r>
    <w:r w:rsidR="00F6730E">
      <w:rPr>
        <w:rStyle w:val="a5"/>
      </w:rPr>
      <w:instrText xml:space="preserve">PAGE  </w:instrText>
    </w:r>
    <w:r>
      <w:rPr>
        <w:rStyle w:val="a5"/>
      </w:rPr>
      <w:fldChar w:fldCharType="separate"/>
    </w:r>
    <w:r w:rsidR="00587D7E">
      <w:rPr>
        <w:rStyle w:val="a5"/>
        <w:noProof/>
      </w:rPr>
      <w:t>2</w:t>
    </w:r>
    <w:r>
      <w:rPr>
        <w:rStyle w:val="a5"/>
      </w:rPr>
      <w:fldChar w:fldCharType="end"/>
    </w:r>
  </w:p>
  <w:p w:rsidR="00F6730E" w:rsidRDefault="00F6730E" w:rsidP="00222FBC">
    <w:pPr>
      <w:pStyle w:val="a6"/>
      <w:framePr w:wrap="around" w:vAnchor="text" w:hAnchor="margin" w:xAlign="right" w:y="1"/>
      <w:ind w:right="360"/>
      <w:rPr>
        <w:rStyle w:val="a5"/>
      </w:rPr>
    </w:pPr>
  </w:p>
  <w:p w:rsidR="00F6730E" w:rsidRDefault="00F6730E" w:rsidP="00ED26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55D" w:rsidRDefault="004C355D">
      <w:r>
        <w:separator/>
      </w:r>
    </w:p>
  </w:footnote>
  <w:footnote w:type="continuationSeparator" w:id="0">
    <w:p w:rsidR="004C355D" w:rsidRDefault="004C3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0E" w:rsidRDefault="006C44E6">
    <w:pPr>
      <w:pStyle w:val="a3"/>
      <w:framePr w:wrap="around" w:vAnchor="text" w:hAnchor="margin" w:xAlign="center" w:y="1"/>
      <w:rPr>
        <w:rStyle w:val="a5"/>
      </w:rPr>
    </w:pPr>
    <w:r>
      <w:rPr>
        <w:rStyle w:val="a5"/>
      </w:rPr>
      <w:fldChar w:fldCharType="begin"/>
    </w:r>
    <w:r w:rsidR="00F6730E">
      <w:rPr>
        <w:rStyle w:val="a5"/>
      </w:rPr>
      <w:instrText xml:space="preserve">PAGE  </w:instrText>
    </w:r>
    <w:r>
      <w:rPr>
        <w:rStyle w:val="a5"/>
      </w:rPr>
      <w:fldChar w:fldCharType="end"/>
    </w:r>
  </w:p>
  <w:p w:rsidR="00F6730E" w:rsidRDefault="00F673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12FDF"/>
    <w:multiLevelType w:val="hybridMultilevel"/>
    <w:tmpl w:val="2BA23A72"/>
    <w:lvl w:ilvl="0" w:tplc="75907CBE">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3">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270B0A"/>
    <w:multiLevelType w:val="hybridMultilevel"/>
    <w:tmpl w:val="0D04C062"/>
    <w:lvl w:ilvl="0" w:tplc="8A36D0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312B8C"/>
    <w:multiLevelType w:val="multilevel"/>
    <w:tmpl w:val="1FCC50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835504C"/>
    <w:multiLevelType w:val="hybridMultilevel"/>
    <w:tmpl w:val="A33A6138"/>
    <w:lvl w:ilvl="0" w:tplc="AD16A3FC">
      <w:start w:val="5"/>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8">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9">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3496A21"/>
    <w:multiLevelType w:val="hybridMultilevel"/>
    <w:tmpl w:val="5CA45FFA"/>
    <w:lvl w:ilvl="0" w:tplc="7D220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990AFE"/>
    <w:multiLevelType w:val="hybridMultilevel"/>
    <w:tmpl w:val="1FCC50EC"/>
    <w:lvl w:ilvl="0" w:tplc="DBDC2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682B03"/>
    <w:multiLevelType w:val="hybridMultilevel"/>
    <w:tmpl w:val="88EAD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16">
    <w:nsid w:val="28FB5864"/>
    <w:multiLevelType w:val="hybridMultilevel"/>
    <w:tmpl w:val="D0BA15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8">
    <w:nsid w:val="2E1C22A9"/>
    <w:multiLevelType w:val="hybridMultilevel"/>
    <w:tmpl w:val="7CFEBE02"/>
    <w:lvl w:ilvl="0" w:tplc="69D8F2C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2AA584B"/>
    <w:multiLevelType w:val="hybridMultilevel"/>
    <w:tmpl w:val="B588A566"/>
    <w:lvl w:ilvl="0" w:tplc="10EED2CE">
      <w:start w:val="1"/>
      <w:numFmt w:val="decimal"/>
      <w:lvlText w:val="%1."/>
      <w:lvlJc w:val="left"/>
      <w:pPr>
        <w:tabs>
          <w:tab w:val="num" w:pos="1110"/>
        </w:tabs>
        <w:ind w:left="1110" w:hanging="405"/>
      </w:pPr>
      <w:rPr>
        <w:rFonts w:hint="default"/>
        <w:sz w:val="4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AE22C5D"/>
    <w:multiLevelType w:val="hybridMultilevel"/>
    <w:tmpl w:val="6CEADD64"/>
    <w:lvl w:ilvl="0" w:tplc="640487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43F965FB"/>
    <w:multiLevelType w:val="hybridMultilevel"/>
    <w:tmpl w:val="20C0B61C"/>
    <w:lvl w:ilvl="0" w:tplc="19E4B0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23">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25">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26">
    <w:nsid w:val="596073BB"/>
    <w:multiLevelType w:val="hybridMultilevel"/>
    <w:tmpl w:val="E000F6DE"/>
    <w:lvl w:ilvl="0" w:tplc="FABA7116">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1E351C"/>
    <w:multiLevelType w:val="singleLevel"/>
    <w:tmpl w:val="9A182DD0"/>
    <w:lvl w:ilvl="0">
      <w:start w:val="2"/>
      <w:numFmt w:val="decimal"/>
      <w:lvlText w:val="%1."/>
      <w:legacy w:legacy="1" w:legacySpace="0" w:legacyIndent="306"/>
      <w:lvlJc w:val="left"/>
      <w:pPr>
        <w:ind w:left="852" w:firstLine="0"/>
      </w:pPr>
      <w:rPr>
        <w:rFonts w:ascii="Times New Roman" w:hAnsi="Times New Roman" w:cs="Times New Roman" w:hint="default"/>
      </w:rPr>
    </w:lvl>
  </w:abstractNum>
  <w:abstractNum w:abstractNumId="29">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30">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2819D1"/>
    <w:multiLevelType w:val="hybridMultilevel"/>
    <w:tmpl w:val="A3822820"/>
    <w:lvl w:ilvl="0" w:tplc="FC82D45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3D8642F"/>
    <w:multiLevelType w:val="singleLevel"/>
    <w:tmpl w:val="490240E6"/>
    <w:lvl w:ilvl="0">
      <w:start w:val="1"/>
      <w:numFmt w:val="decimal"/>
      <w:lvlText w:val="%1)"/>
      <w:lvlJc w:val="left"/>
      <w:pPr>
        <w:tabs>
          <w:tab w:val="num" w:pos="735"/>
        </w:tabs>
        <w:ind w:left="735" w:hanging="360"/>
      </w:pPr>
      <w:rPr>
        <w:rFonts w:hint="default"/>
      </w:rPr>
    </w:lvl>
  </w:abstractNum>
  <w:num w:numId="1">
    <w:abstractNumId w:val="7"/>
  </w:num>
  <w:num w:numId="2">
    <w:abstractNumId w:val="25"/>
  </w:num>
  <w:num w:numId="3">
    <w:abstractNumId w:val="24"/>
  </w:num>
  <w:num w:numId="4">
    <w:abstractNumId w:val="32"/>
  </w:num>
  <w:num w:numId="5">
    <w:abstractNumId w:val="15"/>
  </w:num>
  <w:num w:numId="6">
    <w:abstractNumId w:val="22"/>
  </w:num>
  <w:num w:numId="7">
    <w:abstractNumId w:val="29"/>
  </w:num>
  <w:num w:numId="8">
    <w:abstractNumId w:val="8"/>
  </w:num>
  <w:num w:numId="9">
    <w:abstractNumId w:val="23"/>
  </w:num>
  <w:num w:numId="10">
    <w:abstractNumId w:val="11"/>
  </w:num>
  <w:num w:numId="11">
    <w:abstractNumId w:val="10"/>
  </w:num>
  <w:num w:numId="12">
    <w:abstractNumId w:val="3"/>
  </w:num>
  <w:num w:numId="13">
    <w:abstractNumId w:val="3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0"/>
  </w:num>
  <w:num w:numId="17">
    <w:abstractNumId w:val="17"/>
  </w:num>
  <w:num w:numId="18">
    <w:abstractNumId w:val="2"/>
  </w:num>
  <w:num w:numId="19">
    <w:abstractNumId w:val="9"/>
  </w:num>
  <w:num w:numId="20">
    <w:abstractNumId w:val="28"/>
    <w:lvlOverride w:ilvl="0">
      <w:startOverride w:val="2"/>
    </w:lvlOverride>
  </w:num>
  <w:num w:numId="21">
    <w:abstractNumId w:val="1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num>
  <w:num w:numId="25">
    <w:abstractNumId w:val="18"/>
  </w:num>
  <w:num w:numId="26">
    <w:abstractNumId w:val="19"/>
  </w:num>
  <w:num w:numId="27">
    <w:abstractNumId w:val="21"/>
  </w:num>
  <w:num w:numId="28">
    <w:abstractNumId w:val="20"/>
  </w:num>
  <w:num w:numId="29">
    <w:abstractNumId w:val="16"/>
  </w:num>
  <w:num w:numId="30">
    <w:abstractNumId w:val="13"/>
  </w:num>
  <w:num w:numId="31">
    <w:abstractNumId w:val="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2"/>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CCE"/>
    <w:rsid w:val="00000887"/>
    <w:rsid w:val="00001A6D"/>
    <w:rsid w:val="00001FCF"/>
    <w:rsid w:val="00004CB6"/>
    <w:rsid w:val="000120C2"/>
    <w:rsid w:val="0001359A"/>
    <w:rsid w:val="00015B33"/>
    <w:rsid w:val="000165C5"/>
    <w:rsid w:val="0002245A"/>
    <w:rsid w:val="00027435"/>
    <w:rsid w:val="00030415"/>
    <w:rsid w:val="00031B4D"/>
    <w:rsid w:val="000324DA"/>
    <w:rsid w:val="00033FC0"/>
    <w:rsid w:val="00042163"/>
    <w:rsid w:val="00045414"/>
    <w:rsid w:val="00046632"/>
    <w:rsid w:val="0005065B"/>
    <w:rsid w:val="0005124E"/>
    <w:rsid w:val="0005688E"/>
    <w:rsid w:val="00057653"/>
    <w:rsid w:val="00057841"/>
    <w:rsid w:val="00064DD2"/>
    <w:rsid w:val="00066FA8"/>
    <w:rsid w:val="0007151B"/>
    <w:rsid w:val="00073D25"/>
    <w:rsid w:val="000775DC"/>
    <w:rsid w:val="0008095D"/>
    <w:rsid w:val="000849AD"/>
    <w:rsid w:val="000859D9"/>
    <w:rsid w:val="00086D2C"/>
    <w:rsid w:val="000901B4"/>
    <w:rsid w:val="00092417"/>
    <w:rsid w:val="000929F0"/>
    <w:rsid w:val="00093D0D"/>
    <w:rsid w:val="00093E81"/>
    <w:rsid w:val="000970D5"/>
    <w:rsid w:val="000A2904"/>
    <w:rsid w:val="000A4D4A"/>
    <w:rsid w:val="000B1B02"/>
    <w:rsid w:val="000B1EAC"/>
    <w:rsid w:val="000B57F1"/>
    <w:rsid w:val="000C0F18"/>
    <w:rsid w:val="000C26AE"/>
    <w:rsid w:val="000C57CD"/>
    <w:rsid w:val="000D10A2"/>
    <w:rsid w:val="000D319E"/>
    <w:rsid w:val="000D37ED"/>
    <w:rsid w:val="000D4A4C"/>
    <w:rsid w:val="000E0CCE"/>
    <w:rsid w:val="000E5C0A"/>
    <w:rsid w:val="000F48CB"/>
    <w:rsid w:val="000F5BF2"/>
    <w:rsid w:val="001010C3"/>
    <w:rsid w:val="00101854"/>
    <w:rsid w:val="001033E9"/>
    <w:rsid w:val="00103DB0"/>
    <w:rsid w:val="001050AF"/>
    <w:rsid w:val="0010511F"/>
    <w:rsid w:val="00106203"/>
    <w:rsid w:val="00111BD7"/>
    <w:rsid w:val="00112353"/>
    <w:rsid w:val="001128B1"/>
    <w:rsid w:val="001178E4"/>
    <w:rsid w:val="00117927"/>
    <w:rsid w:val="0012183D"/>
    <w:rsid w:val="00123A3C"/>
    <w:rsid w:val="00123E53"/>
    <w:rsid w:val="00134716"/>
    <w:rsid w:val="00135690"/>
    <w:rsid w:val="00135D35"/>
    <w:rsid w:val="00147D4C"/>
    <w:rsid w:val="00151800"/>
    <w:rsid w:val="00152DFA"/>
    <w:rsid w:val="00153EE8"/>
    <w:rsid w:val="00154A8D"/>
    <w:rsid w:val="00156952"/>
    <w:rsid w:val="00157653"/>
    <w:rsid w:val="00161065"/>
    <w:rsid w:val="0016509F"/>
    <w:rsid w:val="00166E21"/>
    <w:rsid w:val="00166E54"/>
    <w:rsid w:val="0017151F"/>
    <w:rsid w:val="00171FCA"/>
    <w:rsid w:val="001737A7"/>
    <w:rsid w:val="001746FF"/>
    <w:rsid w:val="001763B3"/>
    <w:rsid w:val="00183267"/>
    <w:rsid w:val="00183562"/>
    <w:rsid w:val="001876BC"/>
    <w:rsid w:val="00190E10"/>
    <w:rsid w:val="0019120F"/>
    <w:rsid w:val="001935C2"/>
    <w:rsid w:val="00194385"/>
    <w:rsid w:val="00194D7E"/>
    <w:rsid w:val="001A00C5"/>
    <w:rsid w:val="001A2762"/>
    <w:rsid w:val="001A32D6"/>
    <w:rsid w:val="001A4C47"/>
    <w:rsid w:val="001B0EA9"/>
    <w:rsid w:val="001B4D7F"/>
    <w:rsid w:val="001B79B2"/>
    <w:rsid w:val="001C0F68"/>
    <w:rsid w:val="001D02B6"/>
    <w:rsid w:val="001D1143"/>
    <w:rsid w:val="001D2B2B"/>
    <w:rsid w:val="001D3521"/>
    <w:rsid w:val="001D6D6C"/>
    <w:rsid w:val="001F2D91"/>
    <w:rsid w:val="001F4A65"/>
    <w:rsid w:val="00203B94"/>
    <w:rsid w:val="0020528A"/>
    <w:rsid w:val="00205867"/>
    <w:rsid w:val="00217866"/>
    <w:rsid w:val="00217923"/>
    <w:rsid w:val="002179BA"/>
    <w:rsid w:val="0022193D"/>
    <w:rsid w:val="0022286E"/>
    <w:rsid w:val="00222AF6"/>
    <w:rsid w:val="00222FBC"/>
    <w:rsid w:val="0022712C"/>
    <w:rsid w:val="002275A7"/>
    <w:rsid w:val="00231D5E"/>
    <w:rsid w:val="00231D7D"/>
    <w:rsid w:val="0024121D"/>
    <w:rsid w:val="002413F6"/>
    <w:rsid w:val="00243AC3"/>
    <w:rsid w:val="00244684"/>
    <w:rsid w:val="00244A26"/>
    <w:rsid w:val="0024686C"/>
    <w:rsid w:val="00246F5F"/>
    <w:rsid w:val="00247D52"/>
    <w:rsid w:val="002504F6"/>
    <w:rsid w:val="00251912"/>
    <w:rsid w:val="00252525"/>
    <w:rsid w:val="00253FBD"/>
    <w:rsid w:val="00255992"/>
    <w:rsid w:val="00256475"/>
    <w:rsid w:val="00261444"/>
    <w:rsid w:val="00265FE5"/>
    <w:rsid w:val="00266558"/>
    <w:rsid w:val="002666AA"/>
    <w:rsid w:val="00272BEC"/>
    <w:rsid w:val="00276A4B"/>
    <w:rsid w:val="00281A1E"/>
    <w:rsid w:val="002878B1"/>
    <w:rsid w:val="00290BC7"/>
    <w:rsid w:val="00293C4F"/>
    <w:rsid w:val="00296518"/>
    <w:rsid w:val="002A0AE3"/>
    <w:rsid w:val="002B306C"/>
    <w:rsid w:val="002B4F4D"/>
    <w:rsid w:val="002C0080"/>
    <w:rsid w:val="002C04C8"/>
    <w:rsid w:val="002C43D3"/>
    <w:rsid w:val="002C4989"/>
    <w:rsid w:val="002C5E32"/>
    <w:rsid w:val="002D173C"/>
    <w:rsid w:val="002D4CFC"/>
    <w:rsid w:val="002D77DC"/>
    <w:rsid w:val="002E0C6F"/>
    <w:rsid w:val="002E165E"/>
    <w:rsid w:val="002E66CB"/>
    <w:rsid w:val="002E673E"/>
    <w:rsid w:val="002F559A"/>
    <w:rsid w:val="002F7ADA"/>
    <w:rsid w:val="003072A9"/>
    <w:rsid w:val="00310D43"/>
    <w:rsid w:val="003147D2"/>
    <w:rsid w:val="00315113"/>
    <w:rsid w:val="003161B5"/>
    <w:rsid w:val="0031680F"/>
    <w:rsid w:val="00316978"/>
    <w:rsid w:val="0032048E"/>
    <w:rsid w:val="003204C6"/>
    <w:rsid w:val="003232A1"/>
    <w:rsid w:val="00323BDC"/>
    <w:rsid w:val="003251DF"/>
    <w:rsid w:val="00327593"/>
    <w:rsid w:val="00332712"/>
    <w:rsid w:val="00332EB1"/>
    <w:rsid w:val="00332F01"/>
    <w:rsid w:val="00335150"/>
    <w:rsid w:val="00335235"/>
    <w:rsid w:val="00336397"/>
    <w:rsid w:val="00336876"/>
    <w:rsid w:val="00336B03"/>
    <w:rsid w:val="00341CF5"/>
    <w:rsid w:val="00343F40"/>
    <w:rsid w:val="00345333"/>
    <w:rsid w:val="003455BC"/>
    <w:rsid w:val="00347876"/>
    <w:rsid w:val="00347B66"/>
    <w:rsid w:val="00347D39"/>
    <w:rsid w:val="00356630"/>
    <w:rsid w:val="003566E9"/>
    <w:rsid w:val="00356A4D"/>
    <w:rsid w:val="003665AC"/>
    <w:rsid w:val="0036722D"/>
    <w:rsid w:val="00371F58"/>
    <w:rsid w:val="00381FF2"/>
    <w:rsid w:val="003847E2"/>
    <w:rsid w:val="003853C7"/>
    <w:rsid w:val="00390AB5"/>
    <w:rsid w:val="00391A7E"/>
    <w:rsid w:val="003941A9"/>
    <w:rsid w:val="00396C52"/>
    <w:rsid w:val="003970B1"/>
    <w:rsid w:val="003A0842"/>
    <w:rsid w:val="003A0C21"/>
    <w:rsid w:val="003A27A9"/>
    <w:rsid w:val="003A5F28"/>
    <w:rsid w:val="003B45CA"/>
    <w:rsid w:val="003B557E"/>
    <w:rsid w:val="003C17E8"/>
    <w:rsid w:val="003C4293"/>
    <w:rsid w:val="003C5BC2"/>
    <w:rsid w:val="003C78CF"/>
    <w:rsid w:val="003D0A09"/>
    <w:rsid w:val="003E2172"/>
    <w:rsid w:val="003E3A13"/>
    <w:rsid w:val="003E676B"/>
    <w:rsid w:val="003E7AB3"/>
    <w:rsid w:val="00403121"/>
    <w:rsid w:val="004037DC"/>
    <w:rsid w:val="004223FC"/>
    <w:rsid w:val="004246D3"/>
    <w:rsid w:val="00430107"/>
    <w:rsid w:val="004333AF"/>
    <w:rsid w:val="0043450E"/>
    <w:rsid w:val="00434632"/>
    <w:rsid w:val="00435B58"/>
    <w:rsid w:val="00435D52"/>
    <w:rsid w:val="00437268"/>
    <w:rsid w:val="004412AF"/>
    <w:rsid w:val="0044180A"/>
    <w:rsid w:val="00443C4F"/>
    <w:rsid w:val="004463E5"/>
    <w:rsid w:val="00464FD5"/>
    <w:rsid w:val="00466862"/>
    <w:rsid w:val="00467687"/>
    <w:rsid w:val="00470CFF"/>
    <w:rsid w:val="00476191"/>
    <w:rsid w:val="0048016D"/>
    <w:rsid w:val="00480622"/>
    <w:rsid w:val="0048475D"/>
    <w:rsid w:val="00487F9A"/>
    <w:rsid w:val="0049557F"/>
    <w:rsid w:val="004A126E"/>
    <w:rsid w:val="004A1285"/>
    <w:rsid w:val="004A12F6"/>
    <w:rsid w:val="004A17A8"/>
    <w:rsid w:val="004A6565"/>
    <w:rsid w:val="004B18F1"/>
    <w:rsid w:val="004B39E1"/>
    <w:rsid w:val="004B4D72"/>
    <w:rsid w:val="004B703D"/>
    <w:rsid w:val="004C26F4"/>
    <w:rsid w:val="004C30F6"/>
    <w:rsid w:val="004C355D"/>
    <w:rsid w:val="004C4369"/>
    <w:rsid w:val="004C5F41"/>
    <w:rsid w:val="004C7483"/>
    <w:rsid w:val="004C75B2"/>
    <w:rsid w:val="004C75D1"/>
    <w:rsid w:val="004C788A"/>
    <w:rsid w:val="004D068D"/>
    <w:rsid w:val="004D1C06"/>
    <w:rsid w:val="004D2A5A"/>
    <w:rsid w:val="004D2F09"/>
    <w:rsid w:val="004D53E0"/>
    <w:rsid w:val="004D573D"/>
    <w:rsid w:val="004D68E7"/>
    <w:rsid w:val="004D7786"/>
    <w:rsid w:val="004E0EE6"/>
    <w:rsid w:val="004E5CDF"/>
    <w:rsid w:val="004E6800"/>
    <w:rsid w:val="004F030A"/>
    <w:rsid w:val="004F2167"/>
    <w:rsid w:val="004F62BF"/>
    <w:rsid w:val="005006BE"/>
    <w:rsid w:val="00501824"/>
    <w:rsid w:val="00503151"/>
    <w:rsid w:val="005054C1"/>
    <w:rsid w:val="00513EB0"/>
    <w:rsid w:val="00514B7D"/>
    <w:rsid w:val="00517413"/>
    <w:rsid w:val="0052071F"/>
    <w:rsid w:val="00524093"/>
    <w:rsid w:val="00526836"/>
    <w:rsid w:val="00533024"/>
    <w:rsid w:val="005358A5"/>
    <w:rsid w:val="00537765"/>
    <w:rsid w:val="0054167B"/>
    <w:rsid w:val="00543767"/>
    <w:rsid w:val="00544144"/>
    <w:rsid w:val="00545085"/>
    <w:rsid w:val="0054792F"/>
    <w:rsid w:val="00551A15"/>
    <w:rsid w:val="005550B9"/>
    <w:rsid w:val="0056113F"/>
    <w:rsid w:val="00564C85"/>
    <w:rsid w:val="0056694A"/>
    <w:rsid w:val="0057273F"/>
    <w:rsid w:val="0057684C"/>
    <w:rsid w:val="005808B0"/>
    <w:rsid w:val="00582C85"/>
    <w:rsid w:val="005832C2"/>
    <w:rsid w:val="005844A1"/>
    <w:rsid w:val="00585C7F"/>
    <w:rsid w:val="00586FDA"/>
    <w:rsid w:val="00587D7E"/>
    <w:rsid w:val="00590E1F"/>
    <w:rsid w:val="005A12E2"/>
    <w:rsid w:val="005A67F3"/>
    <w:rsid w:val="005C0808"/>
    <w:rsid w:val="005C5FDC"/>
    <w:rsid w:val="005D1351"/>
    <w:rsid w:val="005D1E70"/>
    <w:rsid w:val="005D6B70"/>
    <w:rsid w:val="005E14D5"/>
    <w:rsid w:val="005E6514"/>
    <w:rsid w:val="005F2749"/>
    <w:rsid w:val="005F7E8F"/>
    <w:rsid w:val="0060020E"/>
    <w:rsid w:val="00600FFB"/>
    <w:rsid w:val="00601899"/>
    <w:rsid w:val="00603454"/>
    <w:rsid w:val="00603E52"/>
    <w:rsid w:val="00605E8B"/>
    <w:rsid w:val="0060789F"/>
    <w:rsid w:val="00607D04"/>
    <w:rsid w:val="00611898"/>
    <w:rsid w:val="0061217D"/>
    <w:rsid w:val="00615808"/>
    <w:rsid w:val="00615BD2"/>
    <w:rsid w:val="00617413"/>
    <w:rsid w:val="00621E70"/>
    <w:rsid w:val="0062205D"/>
    <w:rsid w:val="00623E61"/>
    <w:rsid w:val="00624A70"/>
    <w:rsid w:val="006264DE"/>
    <w:rsid w:val="00626C3D"/>
    <w:rsid w:val="00626FA0"/>
    <w:rsid w:val="0063277A"/>
    <w:rsid w:val="00634448"/>
    <w:rsid w:val="00635090"/>
    <w:rsid w:val="006419DD"/>
    <w:rsid w:val="006451B3"/>
    <w:rsid w:val="00650489"/>
    <w:rsid w:val="006529AD"/>
    <w:rsid w:val="0065332E"/>
    <w:rsid w:val="00654598"/>
    <w:rsid w:val="00655716"/>
    <w:rsid w:val="00663D96"/>
    <w:rsid w:val="00665E43"/>
    <w:rsid w:val="00670A25"/>
    <w:rsid w:val="00674B9E"/>
    <w:rsid w:val="006805A3"/>
    <w:rsid w:val="006845B1"/>
    <w:rsid w:val="00685E4E"/>
    <w:rsid w:val="00692E4C"/>
    <w:rsid w:val="00696070"/>
    <w:rsid w:val="00697804"/>
    <w:rsid w:val="006A290E"/>
    <w:rsid w:val="006A2E37"/>
    <w:rsid w:val="006A39B8"/>
    <w:rsid w:val="006A4E81"/>
    <w:rsid w:val="006A652A"/>
    <w:rsid w:val="006B06D7"/>
    <w:rsid w:val="006B60A0"/>
    <w:rsid w:val="006B7355"/>
    <w:rsid w:val="006C2434"/>
    <w:rsid w:val="006C44E6"/>
    <w:rsid w:val="006C47A8"/>
    <w:rsid w:val="006C501F"/>
    <w:rsid w:val="006C66F9"/>
    <w:rsid w:val="006C7E34"/>
    <w:rsid w:val="006D0BC6"/>
    <w:rsid w:val="006D3493"/>
    <w:rsid w:val="006D45F7"/>
    <w:rsid w:val="006D7634"/>
    <w:rsid w:val="006E3DDA"/>
    <w:rsid w:val="006E55F8"/>
    <w:rsid w:val="006F072A"/>
    <w:rsid w:val="006F0779"/>
    <w:rsid w:val="006F0BF5"/>
    <w:rsid w:val="006F2E98"/>
    <w:rsid w:val="006F61B3"/>
    <w:rsid w:val="006F6697"/>
    <w:rsid w:val="00700F46"/>
    <w:rsid w:val="00702A5D"/>
    <w:rsid w:val="00702E5C"/>
    <w:rsid w:val="00703272"/>
    <w:rsid w:val="00705966"/>
    <w:rsid w:val="00706DF9"/>
    <w:rsid w:val="007128F4"/>
    <w:rsid w:val="00713575"/>
    <w:rsid w:val="00713D23"/>
    <w:rsid w:val="0071430A"/>
    <w:rsid w:val="007236D1"/>
    <w:rsid w:val="00724134"/>
    <w:rsid w:val="007300BD"/>
    <w:rsid w:val="007310D6"/>
    <w:rsid w:val="00732868"/>
    <w:rsid w:val="007340E0"/>
    <w:rsid w:val="00737EEE"/>
    <w:rsid w:val="0074003E"/>
    <w:rsid w:val="0074453A"/>
    <w:rsid w:val="00753BB2"/>
    <w:rsid w:val="00754C03"/>
    <w:rsid w:val="007555A2"/>
    <w:rsid w:val="0075663B"/>
    <w:rsid w:val="00764523"/>
    <w:rsid w:val="00765A27"/>
    <w:rsid w:val="007671D0"/>
    <w:rsid w:val="00775E51"/>
    <w:rsid w:val="00777028"/>
    <w:rsid w:val="00781D37"/>
    <w:rsid w:val="00782D8B"/>
    <w:rsid w:val="00783236"/>
    <w:rsid w:val="0078370E"/>
    <w:rsid w:val="007845EB"/>
    <w:rsid w:val="00790763"/>
    <w:rsid w:val="00793CA9"/>
    <w:rsid w:val="0079558E"/>
    <w:rsid w:val="007A066C"/>
    <w:rsid w:val="007A2BE2"/>
    <w:rsid w:val="007A3766"/>
    <w:rsid w:val="007A4162"/>
    <w:rsid w:val="007A657F"/>
    <w:rsid w:val="007B1FA2"/>
    <w:rsid w:val="007C3F5A"/>
    <w:rsid w:val="007C566B"/>
    <w:rsid w:val="007C6561"/>
    <w:rsid w:val="007D286D"/>
    <w:rsid w:val="007D29D2"/>
    <w:rsid w:val="007E2B50"/>
    <w:rsid w:val="007E48EF"/>
    <w:rsid w:val="007E6975"/>
    <w:rsid w:val="007E7F4C"/>
    <w:rsid w:val="007F4709"/>
    <w:rsid w:val="007F68EB"/>
    <w:rsid w:val="00801670"/>
    <w:rsid w:val="008033B0"/>
    <w:rsid w:val="00806520"/>
    <w:rsid w:val="008076C8"/>
    <w:rsid w:val="008168DC"/>
    <w:rsid w:val="00816A33"/>
    <w:rsid w:val="008224D1"/>
    <w:rsid w:val="00823356"/>
    <w:rsid w:val="00831718"/>
    <w:rsid w:val="008346FC"/>
    <w:rsid w:val="00835319"/>
    <w:rsid w:val="00837385"/>
    <w:rsid w:val="008406EF"/>
    <w:rsid w:val="0084164B"/>
    <w:rsid w:val="0084292E"/>
    <w:rsid w:val="008431E1"/>
    <w:rsid w:val="008519B9"/>
    <w:rsid w:val="00851A8D"/>
    <w:rsid w:val="0085363B"/>
    <w:rsid w:val="008547C9"/>
    <w:rsid w:val="008556F2"/>
    <w:rsid w:val="0086211B"/>
    <w:rsid w:val="00863824"/>
    <w:rsid w:val="00867440"/>
    <w:rsid w:val="0087156A"/>
    <w:rsid w:val="00872EF7"/>
    <w:rsid w:val="00875208"/>
    <w:rsid w:val="0087621F"/>
    <w:rsid w:val="00882932"/>
    <w:rsid w:val="00882B6F"/>
    <w:rsid w:val="008918DF"/>
    <w:rsid w:val="00895B53"/>
    <w:rsid w:val="008A01BC"/>
    <w:rsid w:val="008B10E4"/>
    <w:rsid w:val="008B2A6B"/>
    <w:rsid w:val="008B5ADD"/>
    <w:rsid w:val="008C0624"/>
    <w:rsid w:val="008C2070"/>
    <w:rsid w:val="008C5916"/>
    <w:rsid w:val="008C6312"/>
    <w:rsid w:val="008C73A8"/>
    <w:rsid w:val="008C781F"/>
    <w:rsid w:val="008C7957"/>
    <w:rsid w:val="008D4E4E"/>
    <w:rsid w:val="008E50C7"/>
    <w:rsid w:val="008E5BB1"/>
    <w:rsid w:val="008F5F99"/>
    <w:rsid w:val="008F6EF2"/>
    <w:rsid w:val="009007AE"/>
    <w:rsid w:val="00902A2C"/>
    <w:rsid w:val="009036FE"/>
    <w:rsid w:val="00903782"/>
    <w:rsid w:val="00907AD3"/>
    <w:rsid w:val="00913C1F"/>
    <w:rsid w:val="0091526D"/>
    <w:rsid w:val="00920D21"/>
    <w:rsid w:val="00931437"/>
    <w:rsid w:val="00932794"/>
    <w:rsid w:val="0093378D"/>
    <w:rsid w:val="009356EE"/>
    <w:rsid w:val="009369EC"/>
    <w:rsid w:val="00937F93"/>
    <w:rsid w:val="00941B26"/>
    <w:rsid w:val="00941FEF"/>
    <w:rsid w:val="0094246D"/>
    <w:rsid w:val="0094299B"/>
    <w:rsid w:val="00942E41"/>
    <w:rsid w:val="0094769A"/>
    <w:rsid w:val="009567DC"/>
    <w:rsid w:val="00963023"/>
    <w:rsid w:val="00963C01"/>
    <w:rsid w:val="00965305"/>
    <w:rsid w:val="00967D88"/>
    <w:rsid w:val="009766ED"/>
    <w:rsid w:val="00982628"/>
    <w:rsid w:val="00982CCA"/>
    <w:rsid w:val="009912A0"/>
    <w:rsid w:val="00991C83"/>
    <w:rsid w:val="009928D1"/>
    <w:rsid w:val="009977BA"/>
    <w:rsid w:val="009A1534"/>
    <w:rsid w:val="009A265B"/>
    <w:rsid w:val="009A342F"/>
    <w:rsid w:val="009A3EEC"/>
    <w:rsid w:val="009A6A61"/>
    <w:rsid w:val="009A7219"/>
    <w:rsid w:val="009A751F"/>
    <w:rsid w:val="009B30AA"/>
    <w:rsid w:val="009B34FA"/>
    <w:rsid w:val="009B6E82"/>
    <w:rsid w:val="009C02DA"/>
    <w:rsid w:val="009C4183"/>
    <w:rsid w:val="009C5DB2"/>
    <w:rsid w:val="009C6950"/>
    <w:rsid w:val="009C6ABD"/>
    <w:rsid w:val="009D0D71"/>
    <w:rsid w:val="009D1F72"/>
    <w:rsid w:val="009D2252"/>
    <w:rsid w:val="009D3D71"/>
    <w:rsid w:val="009E0B9B"/>
    <w:rsid w:val="009E2480"/>
    <w:rsid w:val="009E47AD"/>
    <w:rsid w:val="009E58F8"/>
    <w:rsid w:val="009E63D6"/>
    <w:rsid w:val="009E6EA1"/>
    <w:rsid w:val="009F02DC"/>
    <w:rsid w:val="009F0671"/>
    <w:rsid w:val="009F2493"/>
    <w:rsid w:val="009F3A30"/>
    <w:rsid w:val="009F3C0C"/>
    <w:rsid w:val="00A0072D"/>
    <w:rsid w:val="00A0185F"/>
    <w:rsid w:val="00A04DE5"/>
    <w:rsid w:val="00A14B12"/>
    <w:rsid w:val="00A14EA9"/>
    <w:rsid w:val="00A17227"/>
    <w:rsid w:val="00A17454"/>
    <w:rsid w:val="00A2076D"/>
    <w:rsid w:val="00A21F26"/>
    <w:rsid w:val="00A22D82"/>
    <w:rsid w:val="00A2368D"/>
    <w:rsid w:val="00A24F28"/>
    <w:rsid w:val="00A32818"/>
    <w:rsid w:val="00A3640D"/>
    <w:rsid w:val="00A375CC"/>
    <w:rsid w:val="00A43461"/>
    <w:rsid w:val="00A44B75"/>
    <w:rsid w:val="00A45F5A"/>
    <w:rsid w:val="00A4755E"/>
    <w:rsid w:val="00A53658"/>
    <w:rsid w:val="00A53DA3"/>
    <w:rsid w:val="00A62250"/>
    <w:rsid w:val="00A623FE"/>
    <w:rsid w:val="00A676BF"/>
    <w:rsid w:val="00A728F6"/>
    <w:rsid w:val="00A72A02"/>
    <w:rsid w:val="00A75D82"/>
    <w:rsid w:val="00A801E2"/>
    <w:rsid w:val="00A8430A"/>
    <w:rsid w:val="00A845C6"/>
    <w:rsid w:val="00A846F9"/>
    <w:rsid w:val="00A8687F"/>
    <w:rsid w:val="00AA08AC"/>
    <w:rsid w:val="00AA15E2"/>
    <w:rsid w:val="00AA271F"/>
    <w:rsid w:val="00AA3326"/>
    <w:rsid w:val="00AA4E67"/>
    <w:rsid w:val="00AB1E63"/>
    <w:rsid w:val="00AB1EB0"/>
    <w:rsid w:val="00AC0F1B"/>
    <w:rsid w:val="00AC3F2F"/>
    <w:rsid w:val="00AC4BD0"/>
    <w:rsid w:val="00AD1486"/>
    <w:rsid w:val="00AD2E70"/>
    <w:rsid w:val="00AD6603"/>
    <w:rsid w:val="00AD7016"/>
    <w:rsid w:val="00AD7C91"/>
    <w:rsid w:val="00AE1909"/>
    <w:rsid w:val="00AE6229"/>
    <w:rsid w:val="00AE7D58"/>
    <w:rsid w:val="00AE7D6E"/>
    <w:rsid w:val="00AF33D1"/>
    <w:rsid w:val="00AF3AC7"/>
    <w:rsid w:val="00AF3BC6"/>
    <w:rsid w:val="00AF3CE0"/>
    <w:rsid w:val="00AF62BF"/>
    <w:rsid w:val="00B01D1E"/>
    <w:rsid w:val="00B04D91"/>
    <w:rsid w:val="00B05283"/>
    <w:rsid w:val="00B072FD"/>
    <w:rsid w:val="00B12634"/>
    <w:rsid w:val="00B17953"/>
    <w:rsid w:val="00B17F72"/>
    <w:rsid w:val="00B22504"/>
    <w:rsid w:val="00B23C65"/>
    <w:rsid w:val="00B2409E"/>
    <w:rsid w:val="00B241BD"/>
    <w:rsid w:val="00B2582C"/>
    <w:rsid w:val="00B27249"/>
    <w:rsid w:val="00B2783F"/>
    <w:rsid w:val="00B3114D"/>
    <w:rsid w:val="00B3399E"/>
    <w:rsid w:val="00B3470C"/>
    <w:rsid w:val="00B36FE1"/>
    <w:rsid w:val="00B4656B"/>
    <w:rsid w:val="00B51A68"/>
    <w:rsid w:val="00B53A7A"/>
    <w:rsid w:val="00B53C77"/>
    <w:rsid w:val="00B60995"/>
    <w:rsid w:val="00B64B3C"/>
    <w:rsid w:val="00B714F6"/>
    <w:rsid w:val="00B728C6"/>
    <w:rsid w:val="00B736CC"/>
    <w:rsid w:val="00B82FEC"/>
    <w:rsid w:val="00B84AB0"/>
    <w:rsid w:val="00B8573D"/>
    <w:rsid w:val="00B87DEB"/>
    <w:rsid w:val="00B9011D"/>
    <w:rsid w:val="00B95C43"/>
    <w:rsid w:val="00B9734A"/>
    <w:rsid w:val="00BA0D81"/>
    <w:rsid w:val="00BA2999"/>
    <w:rsid w:val="00BA3803"/>
    <w:rsid w:val="00BA5AD9"/>
    <w:rsid w:val="00BA6902"/>
    <w:rsid w:val="00BA71CD"/>
    <w:rsid w:val="00BB1F2E"/>
    <w:rsid w:val="00BB321C"/>
    <w:rsid w:val="00BB3B27"/>
    <w:rsid w:val="00BB6FA5"/>
    <w:rsid w:val="00BC1336"/>
    <w:rsid w:val="00BC158B"/>
    <w:rsid w:val="00BC40F1"/>
    <w:rsid w:val="00BC4485"/>
    <w:rsid w:val="00BD1354"/>
    <w:rsid w:val="00BD2034"/>
    <w:rsid w:val="00BD460F"/>
    <w:rsid w:val="00BD4F9B"/>
    <w:rsid w:val="00BE0F37"/>
    <w:rsid w:val="00BE1619"/>
    <w:rsid w:val="00BE3D54"/>
    <w:rsid w:val="00BE7C30"/>
    <w:rsid w:val="00BF3100"/>
    <w:rsid w:val="00BF472D"/>
    <w:rsid w:val="00BF4A79"/>
    <w:rsid w:val="00BF4AD9"/>
    <w:rsid w:val="00C01DB9"/>
    <w:rsid w:val="00C027D1"/>
    <w:rsid w:val="00C07EF7"/>
    <w:rsid w:val="00C11266"/>
    <w:rsid w:val="00C151A1"/>
    <w:rsid w:val="00C152CE"/>
    <w:rsid w:val="00C20047"/>
    <w:rsid w:val="00C20102"/>
    <w:rsid w:val="00C21819"/>
    <w:rsid w:val="00C2544C"/>
    <w:rsid w:val="00C254F5"/>
    <w:rsid w:val="00C2620F"/>
    <w:rsid w:val="00C276E8"/>
    <w:rsid w:val="00C4201B"/>
    <w:rsid w:val="00C43BB5"/>
    <w:rsid w:val="00C44A50"/>
    <w:rsid w:val="00C44AFF"/>
    <w:rsid w:val="00C5368D"/>
    <w:rsid w:val="00C54980"/>
    <w:rsid w:val="00C56E86"/>
    <w:rsid w:val="00C60C26"/>
    <w:rsid w:val="00C61652"/>
    <w:rsid w:val="00C61CD7"/>
    <w:rsid w:val="00C624B0"/>
    <w:rsid w:val="00C64B61"/>
    <w:rsid w:val="00C64C3B"/>
    <w:rsid w:val="00C67913"/>
    <w:rsid w:val="00C75723"/>
    <w:rsid w:val="00C81981"/>
    <w:rsid w:val="00C84041"/>
    <w:rsid w:val="00C85CC0"/>
    <w:rsid w:val="00C9014D"/>
    <w:rsid w:val="00C9015E"/>
    <w:rsid w:val="00C91698"/>
    <w:rsid w:val="00C92228"/>
    <w:rsid w:val="00C97905"/>
    <w:rsid w:val="00CA3771"/>
    <w:rsid w:val="00CA558F"/>
    <w:rsid w:val="00CA5B8B"/>
    <w:rsid w:val="00CA7C39"/>
    <w:rsid w:val="00CB1851"/>
    <w:rsid w:val="00CB2017"/>
    <w:rsid w:val="00CB20E8"/>
    <w:rsid w:val="00CB267E"/>
    <w:rsid w:val="00CB535B"/>
    <w:rsid w:val="00CB56B4"/>
    <w:rsid w:val="00CC666D"/>
    <w:rsid w:val="00CC71C4"/>
    <w:rsid w:val="00CC7DC5"/>
    <w:rsid w:val="00CD224C"/>
    <w:rsid w:val="00CD4105"/>
    <w:rsid w:val="00CD77C5"/>
    <w:rsid w:val="00CE7F23"/>
    <w:rsid w:val="00CF031A"/>
    <w:rsid w:val="00CF050A"/>
    <w:rsid w:val="00CF4ECF"/>
    <w:rsid w:val="00CF704A"/>
    <w:rsid w:val="00D00D9E"/>
    <w:rsid w:val="00D01606"/>
    <w:rsid w:val="00D021AD"/>
    <w:rsid w:val="00D2132B"/>
    <w:rsid w:val="00D21D30"/>
    <w:rsid w:val="00D22C40"/>
    <w:rsid w:val="00D23323"/>
    <w:rsid w:val="00D30353"/>
    <w:rsid w:val="00D30737"/>
    <w:rsid w:val="00D31204"/>
    <w:rsid w:val="00D35FE9"/>
    <w:rsid w:val="00D3799B"/>
    <w:rsid w:val="00D37D1D"/>
    <w:rsid w:val="00D429E3"/>
    <w:rsid w:val="00D53AF3"/>
    <w:rsid w:val="00D54844"/>
    <w:rsid w:val="00D55B30"/>
    <w:rsid w:val="00D5685D"/>
    <w:rsid w:val="00D574DB"/>
    <w:rsid w:val="00D63523"/>
    <w:rsid w:val="00D65465"/>
    <w:rsid w:val="00D6615C"/>
    <w:rsid w:val="00D66606"/>
    <w:rsid w:val="00D676B7"/>
    <w:rsid w:val="00D70A21"/>
    <w:rsid w:val="00D710C2"/>
    <w:rsid w:val="00D72733"/>
    <w:rsid w:val="00D7358A"/>
    <w:rsid w:val="00D743AB"/>
    <w:rsid w:val="00D77542"/>
    <w:rsid w:val="00D77E99"/>
    <w:rsid w:val="00D829DD"/>
    <w:rsid w:val="00D87AB1"/>
    <w:rsid w:val="00D921C4"/>
    <w:rsid w:val="00D93D8E"/>
    <w:rsid w:val="00D93EEB"/>
    <w:rsid w:val="00D94F5E"/>
    <w:rsid w:val="00D965BD"/>
    <w:rsid w:val="00D97641"/>
    <w:rsid w:val="00DA7623"/>
    <w:rsid w:val="00DB0A83"/>
    <w:rsid w:val="00DB0E51"/>
    <w:rsid w:val="00DB57FD"/>
    <w:rsid w:val="00DB698F"/>
    <w:rsid w:val="00DC03D1"/>
    <w:rsid w:val="00DC3F6B"/>
    <w:rsid w:val="00DC4952"/>
    <w:rsid w:val="00DC63E0"/>
    <w:rsid w:val="00DC68E2"/>
    <w:rsid w:val="00DD21CF"/>
    <w:rsid w:val="00DD5DA1"/>
    <w:rsid w:val="00DE7915"/>
    <w:rsid w:val="00DF7622"/>
    <w:rsid w:val="00E02296"/>
    <w:rsid w:val="00E030C6"/>
    <w:rsid w:val="00E03EA3"/>
    <w:rsid w:val="00E065B2"/>
    <w:rsid w:val="00E066D7"/>
    <w:rsid w:val="00E133B9"/>
    <w:rsid w:val="00E15338"/>
    <w:rsid w:val="00E1625D"/>
    <w:rsid w:val="00E17512"/>
    <w:rsid w:val="00E202A8"/>
    <w:rsid w:val="00E22882"/>
    <w:rsid w:val="00E23F67"/>
    <w:rsid w:val="00E244AE"/>
    <w:rsid w:val="00E24FD0"/>
    <w:rsid w:val="00E2647E"/>
    <w:rsid w:val="00E27DEA"/>
    <w:rsid w:val="00E30692"/>
    <w:rsid w:val="00E347A8"/>
    <w:rsid w:val="00E3798D"/>
    <w:rsid w:val="00E402E6"/>
    <w:rsid w:val="00E40E7D"/>
    <w:rsid w:val="00E41479"/>
    <w:rsid w:val="00E515DE"/>
    <w:rsid w:val="00E5163A"/>
    <w:rsid w:val="00E52CB8"/>
    <w:rsid w:val="00E532D2"/>
    <w:rsid w:val="00E549B3"/>
    <w:rsid w:val="00E54AFD"/>
    <w:rsid w:val="00E61A30"/>
    <w:rsid w:val="00E6392D"/>
    <w:rsid w:val="00E65201"/>
    <w:rsid w:val="00E65A61"/>
    <w:rsid w:val="00E665A1"/>
    <w:rsid w:val="00E67C85"/>
    <w:rsid w:val="00E74F55"/>
    <w:rsid w:val="00E75460"/>
    <w:rsid w:val="00E77168"/>
    <w:rsid w:val="00E812BC"/>
    <w:rsid w:val="00E81400"/>
    <w:rsid w:val="00E822E3"/>
    <w:rsid w:val="00E83DE6"/>
    <w:rsid w:val="00E83E73"/>
    <w:rsid w:val="00E85031"/>
    <w:rsid w:val="00E85FE0"/>
    <w:rsid w:val="00E869FF"/>
    <w:rsid w:val="00E86AE5"/>
    <w:rsid w:val="00E94164"/>
    <w:rsid w:val="00EA27CC"/>
    <w:rsid w:val="00EA7E66"/>
    <w:rsid w:val="00EB0224"/>
    <w:rsid w:val="00EB060C"/>
    <w:rsid w:val="00EB2D60"/>
    <w:rsid w:val="00EB7129"/>
    <w:rsid w:val="00EB7A77"/>
    <w:rsid w:val="00EC2424"/>
    <w:rsid w:val="00EC42BF"/>
    <w:rsid w:val="00EC5F4F"/>
    <w:rsid w:val="00EC6481"/>
    <w:rsid w:val="00EC6A2E"/>
    <w:rsid w:val="00EC76CD"/>
    <w:rsid w:val="00ED0C52"/>
    <w:rsid w:val="00ED16B1"/>
    <w:rsid w:val="00ED2314"/>
    <w:rsid w:val="00ED26CB"/>
    <w:rsid w:val="00EE395A"/>
    <w:rsid w:val="00EE4067"/>
    <w:rsid w:val="00EE608E"/>
    <w:rsid w:val="00EE6CA0"/>
    <w:rsid w:val="00EE6DAD"/>
    <w:rsid w:val="00EF5C8C"/>
    <w:rsid w:val="00EF6CD6"/>
    <w:rsid w:val="00F022F1"/>
    <w:rsid w:val="00F02B24"/>
    <w:rsid w:val="00F07A41"/>
    <w:rsid w:val="00F112E1"/>
    <w:rsid w:val="00F122A8"/>
    <w:rsid w:val="00F13E07"/>
    <w:rsid w:val="00F15099"/>
    <w:rsid w:val="00F15F3F"/>
    <w:rsid w:val="00F206A6"/>
    <w:rsid w:val="00F221A8"/>
    <w:rsid w:val="00F2614E"/>
    <w:rsid w:val="00F33225"/>
    <w:rsid w:val="00F36838"/>
    <w:rsid w:val="00F3766A"/>
    <w:rsid w:val="00F379AD"/>
    <w:rsid w:val="00F37FFB"/>
    <w:rsid w:val="00F41310"/>
    <w:rsid w:val="00F5092C"/>
    <w:rsid w:val="00F53EC1"/>
    <w:rsid w:val="00F555B8"/>
    <w:rsid w:val="00F5766A"/>
    <w:rsid w:val="00F66178"/>
    <w:rsid w:val="00F6730E"/>
    <w:rsid w:val="00F67D5C"/>
    <w:rsid w:val="00F747A7"/>
    <w:rsid w:val="00F7521F"/>
    <w:rsid w:val="00F76B32"/>
    <w:rsid w:val="00F8126E"/>
    <w:rsid w:val="00F81E61"/>
    <w:rsid w:val="00F82591"/>
    <w:rsid w:val="00F84046"/>
    <w:rsid w:val="00F91491"/>
    <w:rsid w:val="00F91A77"/>
    <w:rsid w:val="00F91D79"/>
    <w:rsid w:val="00F94F85"/>
    <w:rsid w:val="00F9673F"/>
    <w:rsid w:val="00FA0C3A"/>
    <w:rsid w:val="00FA2C32"/>
    <w:rsid w:val="00FA74E0"/>
    <w:rsid w:val="00FA79B4"/>
    <w:rsid w:val="00FB067D"/>
    <w:rsid w:val="00FB2667"/>
    <w:rsid w:val="00FB4353"/>
    <w:rsid w:val="00FB6679"/>
    <w:rsid w:val="00FB7AAB"/>
    <w:rsid w:val="00FC05D7"/>
    <w:rsid w:val="00FC66A0"/>
    <w:rsid w:val="00FC6ADB"/>
    <w:rsid w:val="00FC72C6"/>
    <w:rsid w:val="00FC738C"/>
    <w:rsid w:val="00FD0A31"/>
    <w:rsid w:val="00FD1104"/>
    <w:rsid w:val="00FD391C"/>
    <w:rsid w:val="00FD3D99"/>
    <w:rsid w:val="00FE0EF0"/>
    <w:rsid w:val="00FE26B6"/>
    <w:rsid w:val="00FE5E91"/>
    <w:rsid w:val="00FF1576"/>
    <w:rsid w:val="00FF17D9"/>
    <w:rsid w:val="00FF597A"/>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7DC"/>
  </w:style>
  <w:style w:type="paragraph" w:styleId="1">
    <w:name w:val="heading 1"/>
    <w:basedOn w:val="a"/>
    <w:next w:val="a"/>
    <w:qFormat/>
    <w:rsid w:val="009567DC"/>
    <w:pPr>
      <w:keepNext/>
      <w:jc w:val="center"/>
      <w:outlineLvl w:val="0"/>
    </w:pPr>
    <w:rPr>
      <w:sz w:val="28"/>
    </w:rPr>
  </w:style>
  <w:style w:type="paragraph" w:styleId="2">
    <w:name w:val="heading 2"/>
    <w:basedOn w:val="a"/>
    <w:next w:val="a"/>
    <w:qFormat/>
    <w:rsid w:val="009567DC"/>
    <w:pPr>
      <w:keepNext/>
      <w:jc w:val="both"/>
      <w:outlineLvl w:val="1"/>
    </w:pPr>
    <w:rPr>
      <w:sz w:val="28"/>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9567DC"/>
    <w:pPr>
      <w:keepNext/>
      <w:jc w:val="center"/>
      <w:outlineLvl w:val="4"/>
    </w:pPr>
    <w:rPr>
      <w:rFonts w:ascii="Arial" w:hAnsi="Arial"/>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paragraph" w:customStyle="1" w:styleId="10">
    <w:name w:val="Стиль1"/>
    <w:basedOn w:val="a"/>
    <w:rsid w:val="009567DC"/>
    <w:pPr>
      <w:jc w:val="both"/>
    </w:pPr>
    <w:rPr>
      <w:sz w:val="24"/>
    </w:rPr>
  </w:style>
  <w:style w:type="paragraph" w:styleId="20">
    <w:name w:val="Body Text Indent 2"/>
    <w:basedOn w:val="a"/>
    <w:rsid w:val="009567DC"/>
    <w:pPr>
      <w:shd w:val="clear" w:color="auto" w:fill="FFFFFF"/>
      <w:spacing w:before="139" w:after="149"/>
      <w:ind w:firstLine="748"/>
      <w:jc w:val="both"/>
    </w:pPr>
    <w:rPr>
      <w:sz w:val="28"/>
    </w:rPr>
  </w:style>
  <w:style w:type="paragraph" w:styleId="a3">
    <w:name w:val="header"/>
    <w:basedOn w:val="a"/>
    <w:link w:val="a4"/>
    <w:rsid w:val="009567DC"/>
    <w:pPr>
      <w:tabs>
        <w:tab w:val="center" w:pos="4153"/>
        <w:tab w:val="right" w:pos="8306"/>
      </w:tabs>
    </w:pPr>
  </w:style>
  <w:style w:type="character" w:customStyle="1" w:styleId="a4">
    <w:name w:val="Верхний колонтитул Знак"/>
    <w:basedOn w:val="a0"/>
    <w:link w:val="a3"/>
    <w:rsid w:val="00AE7D6E"/>
    <w:rPr>
      <w:lang w:val="ru-RU" w:eastAsia="ru-RU" w:bidi="ar-SA"/>
    </w:rPr>
  </w:style>
  <w:style w:type="character" w:styleId="a5">
    <w:name w:val="page number"/>
    <w:basedOn w:val="a0"/>
    <w:rsid w:val="009567DC"/>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basedOn w:val="a0"/>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
    <w:name w:val="Body Text 3"/>
    <w:basedOn w:val="a"/>
    <w:rsid w:val="00702A5D"/>
    <w:pPr>
      <w:spacing w:after="120"/>
    </w:pPr>
    <w:rPr>
      <w:sz w:val="16"/>
      <w:szCs w:val="16"/>
    </w:rPr>
  </w:style>
  <w:style w:type="paragraph" w:styleId="ab">
    <w:name w:val="Normal (Web)"/>
    <w:basedOn w:val="a"/>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paragraph" w:styleId="ac">
    <w:name w:val="Title"/>
    <w:basedOn w:val="a"/>
    <w:link w:val="ad"/>
    <w:qFormat/>
    <w:rsid w:val="00464FD5"/>
    <w:pPr>
      <w:jc w:val="center"/>
    </w:pPr>
    <w:rPr>
      <w:sz w:val="28"/>
      <w:szCs w:val="28"/>
    </w:rPr>
  </w:style>
  <w:style w:type="character" w:customStyle="1" w:styleId="ad">
    <w:name w:val="Название Знак"/>
    <w:basedOn w:val="a0"/>
    <w:link w:val="ac"/>
    <w:locked/>
    <w:rsid w:val="00464FD5"/>
    <w:rPr>
      <w:sz w:val="28"/>
      <w:szCs w:val="28"/>
      <w:lang w:val="ru-RU" w:eastAsia="ru-RU" w:bidi="ar-SA"/>
    </w:rPr>
  </w:style>
  <w:style w:type="paragraph" w:styleId="ae">
    <w:name w:val="Body Text"/>
    <w:basedOn w:val="a"/>
    <w:link w:val="af"/>
    <w:rsid w:val="00464FD5"/>
    <w:pPr>
      <w:spacing w:after="120"/>
    </w:pPr>
    <w:rPr>
      <w:sz w:val="24"/>
      <w:szCs w:val="24"/>
    </w:rPr>
  </w:style>
  <w:style w:type="character" w:customStyle="1" w:styleId="af">
    <w:name w:val="Основной текст Знак"/>
    <w:basedOn w:val="a0"/>
    <w:link w:val="ae"/>
    <w:rsid w:val="00464FD5"/>
    <w:rPr>
      <w:sz w:val="24"/>
      <w:szCs w:val="24"/>
      <w:lang w:val="ru-RU" w:eastAsia="ru-RU" w:bidi="ar-SA"/>
    </w:rPr>
  </w:style>
  <w:style w:type="paragraph" w:styleId="HTML">
    <w:name w:val="HTML Preformatted"/>
    <w:basedOn w:val="a"/>
    <w:rsid w:val="0011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0">
    <w:name w:val="Стиль"/>
    <w:basedOn w:val="a"/>
    <w:rsid w:val="00AE7D6E"/>
    <w:pPr>
      <w:spacing w:after="160" w:line="240" w:lineRule="exact"/>
    </w:pPr>
    <w:rPr>
      <w:rFonts w:ascii="Verdana" w:hAnsi="Verdana" w:cs="Verdana"/>
      <w:sz w:val="24"/>
      <w:szCs w:val="24"/>
      <w:lang w:val="en-US" w:eastAsia="en-US"/>
    </w:rPr>
  </w:style>
  <w:style w:type="paragraph" w:customStyle="1" w:styleId="ConsNonformat">
    <w:name w:val="ConsNonformat"/>
    <w:rsid w:val="00AE7D6E"/>
    <w:rPr>
      <w:rFonts w:ascii="Courier New" w:hAnsi="Courier New"/>
      <w:snapToGrid w:val="0"/>
    </w:rPr>
  </w:style>
  <w:style w:type="paragraph" w:customStyle="1" w:styleId="af1">
    <w:name w:val="Îáû÷íûé"/>
    <w:rsid w:val="00AE7D6E"/>
  </w:style>
  <w:style w:type="paragraph" w:styleId="af2">
    <w:name w:val="Body Text Indent"/>
    <w:basedOn w:val="a"/>
    <w:rsid w:val="00AE7D6E"/>
    <w:pPr>
      <w:spacing w:after="120"/>
      <w:ind w:left="283"/>
    </w:pPr>
  </w:style>
  <w:style w:type="character" w:customStyle="1" w:styleId="af3">
    <w:name w:val="Знак Знак"/>
    <w:basedOn w:val="a0"/>
    <w:locked/>
    <w:rsid w:val="00CC71C4"/>
    <w:rPr>
      <w:sz w:val="24"/>
      <w:szCs w:val="24"/>
      <w:lang w:val="ru-RU" w:eastAsia="ru-RU" w:bidi="ar-SA"/>
    </w:rPr>
  </w:style>
  <w:style w:type="character" w:customStyle="1" w:styleId="af4">
    <w:name w:val="Основной текст_"/>
    <w:basedOn w:val="a0"/>
    <w:link w:val="40"/>
    <w:rsid w:val="0044180A"/>
    <w:rPr>
      <w:sz w:val="27"/>
      <w:szCs w:val="27"/>
      <w:lang w:bidi="ar-SA"/>
    </w:rPr>
  </w:style>
  <w:style w:type="character" w:customStyle="1" w:styleId="21">
    <w:name w:val="Основной текст (2)_"/>
    <w:basedOn w:val="a0"/>
    <w:link w:val="22"/>
    <w:rsid w:val="0044180A"/>
    <w:rPr>
      <w:sz w:val="27"/>
      <w:szCs w:val="27"/>
      <w:lang w:bidi="ar-SA"/>
    </w:rPr>
  </w:style>
  <w:style w:type="paragraph" w:customStyle="1" w:styleId="40">
    <w:name w:val="Основной текст4"/>
    <w:basedOn w:val="a"/>
    <w:link w:val="af4"/>
    <w:rsid w:val="0044180A"/>
    <w:pPr>
      <w:shd w:val="clear" w:color="auto" w:fill="FFFFFF"/>
      <w:spacing w:after="120" w:line="485" w:lineRule="exact"/>
      <w:jc w:val="center"/>
    </w:pPr>
    <w:rPr>
      <w:sz w:val="27"/>
      <w:szCs w:val="27"/>
    </w:rPr>
  </w:style>
  <w:style w:type="paragraph" w:customStyle="1" w:styleId="22">
    <w:name w:val="Основной текст (2)"/>
    <w:basedOn w:val="a"/>
    <w:link w:val="21"/>
    <w:rsid w:val="0044180A"/>
    <w:pPr>
      <w:shd w:val="clear" w:color="auto" w:fill="FFFFFF"/>
      <w:spacing w:before="600" w:after="60" w:line="0" w:lineRule="atLeast"/>
      <w:jc w:val="center"/>
    </w:pPr>
    <w:rPr>
      <w:sz w:val="27"/>
      <w:szCs w:val="27"/>
    </w:rPr>
  </w:style>
  <w:style w:type="paragraph" w:styleId="af5">
    <w:name w:val="List Paragraph"/>
    <w:basedOn w:val="a"/>
    <w:qFormat/>
    <w:rsid w:val="0044180A"/>
    <w:pPr>
      <w:ind w:left="720"/>
      <w:contextualSpacing/>
    </w:pPr>
    <w:rPr>
      <w:rFonts w:ascii="Arial Unicode MS" w:eastAsia="Arial Unicode MS" w:hAnsi="Arial Unicode MS" w:cs="Arial Unicode MS"/>
      <w:color w:val="000000"/>
      <w:sz w:val="24"/>
      <w:szCs w:val="24"/>
    </w:rPr>
  </w:style>
  <w:style w:type="paragraph" w:customStyle="1" w:styleId="ConsPlusNonformat">
    <w:name w:val="ConsPlusNonformat"/>
    <w:rsid w:val="0044180A"/>
    <w:pPr>
      <w:autoSpaceDE w:val="0"/>
      <w:autoSpaceDN w:val="0"/>
      <w:adjustRightInd w:val="0"/>
    </w:pPr>
    <w:rPr>
      <w:rFonts w:ascii="Courier New" w:eastAsia="Calibri" w:hAnsi="Courier New" w:cs="Courier New"/>
      <w:lang w:eastAsia="en-US"/>
    </w:rPr>
  </w:style>
  <w:style w:type="paragraph" w:customStyle="1" w:styleId="formattext">
    <w:name w:val="formattext"/>
    <w:basedOn w:val="a"/>
    <w:rsid w:val="0044180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6494608">
      <w:bodyDiv w:val="1"/>
      <w:marLeft w:val="0"/>
      <w:marRight w:val="0"/>
      <w:marTop w:val="0"/>
      <w:marBottom w:val="0"/>
      <w:divBdr>
        <w:top w:val="none" w:sz="0" w:space="0" w:color="auto"/>
        <w:left w:val="none" w:sz="0" w:space="0" w:color="auto"/>
        <w:bottom w:val="none" w:sz="0" w:space="0" w:color="auto"/>
        <w:right w:val="none" w:sz="0" w:space="0" w:color="auto"/>
      </w:divBdr>
    </w:div>
    <w:div w:id="106196532">
      <w:bodyDiv w:val="1"/>
      <w:marLeft w:val="0"/>
      <w:marRight w:val="0"/>
      <w:marTop w:val="0"/>
      <w:marBottom w:val="0"/>
      <w:divBdr>
        <w:top w:val="none" w:sz="0" w:space="0" w:color="auto"/>
        <w:left w:val="none" w:sz="0" w:space="0" w:color="auto"/>
        <w:bottom w:val="none" w:sz="0" w:space="0" w:color="auto"/>
        <w:right w:val="none" w:sz="0" w:space="0" w:color="auto"/>
      </w:divBdr>
    </w:div>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480973802">
      <w:bodyDiv w:val="1"/>
      <w:marLeft w:val="0"/>
      <w:marRight w:val="0"/>
      <w:marTop w:val="0"/>
      <w:marBottom w:val="0"/>
      <w:divBdr>
        <w:top w:val="none" w:sz="0" w:space="0" w:color="auto"/>
        <w:left w:val="none" w:sz="0" w:space="0" w:color="auto"/>
        <w:bottom w:val="none" w:sz="0" w:space="0" w:color="auto"/>
        <w:right w:val="none" w:sz="0" w:space="0" w:color="auto"/>
      </w:divBdr>
    </w:div>
    <w:div w:id="639500957">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734165406">
      <w:bodyDiv w:val="1"/>
      <w:marLeft w:val="0"/>
      <w:marRight w:val="0"/>
      <w:marTop w:val="0"/>
      <w:marBottom w:val="0"/>
      <w:divBdr>
        <w:top w:val="none" w:sz="0" w:space="0" w:color="auto"/>
        <w:left w:val="none" w:sz="0" w:space="0" w:color="auto"/>
        <w:bottom w:val="none" w:sz="0" w:space="0" w:color="auto"/>
        <w:right w:val="none" w:sz="0" w:space="0" w:color="auto"/>
      </w:divBdr>
    </w:div>
    <w:div w:id="756637680">
      <w:bodyDiv w:val="1"/>
      <w:marLeft w:val="0"/>
      <w:marRight w:val="0"/>
      <w:marTop w:val="0"/>
      <w:marBottom w:val="0"/>
      <w:divBdr>
        <w:top w:val="none" w:sz="0" w:space="0" w:color="auto"/>
        <w:left w:val="none" w:sz="0" w:space="0" w:color="auto"/>
        <w:bottom w:val="none" w:sz="0" w:space="0" w:color="auto"/>
        <w:right w:val="none" w:sz="0" w:space="0" w:color="auto"/>
      </w:divBdr>
    </w:div>
    <w:div w:id="762452889">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1019896027">
      <w:bodyDiv w:val="1"/>
      <w:marLeft w:val="0"/>
      <w:marRight w:val="0"/>
      <w:marTop w:val="0"/>
      <w:marBottom w:val="0"/>
      <w:divBdr>
        <w:top w:val="none" w:sz="0" w:space="0" w:color="auto"/>
        <w:left w:val="none" w:sz="0" w:space="0" w:color="auto"/>
        <w:bottom w:val="none" w:sz="0" w:space="0" w:color="auto"/>
        <w:right w:val="none" w:sz="0" w:space="0" w:color="auto"/>
      </w:divBdr>
    </w:div>
    <w:div w:id="1097560096">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172718816">
      <w:bodyDiv w:val="1"/>
      <w:marLeft w:val="0"/>
      <w:marRight w:val="0"/>
      <w:marTop w:val="0"/>
      <w:marBottom w:val="0"/>
      <w:divBdr>
        <w:top w:val="none" w:sz="0" w:space="0" w:color="auto"/>
        <w:left w:val="none" w:sz="0" w:space="0" w:color="auto"/>
        <w:bottom w:val="none" w:sz="0" w:space="0" w:color="auto"/>
        <w:right w:val="none" w:sz="0" w:space="0" w:color="auto"/>
      </w:divBdr>
    </w:div>
    <w:div w:id="1274823570">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374647176">
      <w:bodyDiv w:val="1"/>
      <w:marLeft w:val="0"/>
      <w:marRight w:val="0"/>
      <w:marTop w:val="0"/>
      <w:marBottom w:val="0"/>
      <w:divBdr>
        <w:top w:val="none" w:sz="0" w:space="0" w:color="auto"/>
        <w:left w:val="none" w:sz="0" w:space="0" w:color="auto"/>
        <w:bottom w:val="none" w:sz="0" w:space="0" w:color="auto"/>
        <w:right w:val="none" w:sz="0" w:space="0" w:color="auto"/>
      </w:divBdr>
    </w:div>
    <w:div w:id="141053740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552156349">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1977489500">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0542877">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69600-3DBD-40E2-A3CF-DE41BF7E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3427</CharactersWithSpaces>
  <SharedDoc>false</SharedDoc>
  <HLinks>
    <vt:vector size="36" baseType="variant">
      <vt:variant>
        <vt:i4>983120</vt:i4>
      </vt:variant>
      <vt:variant>
        <vt:i4>15</vt:i4>
      </vt:variant>
      <vt:variant>
        <vt:i4>0</vt:i4>
      </vt:variant>
      <vt:variant>
        <vt:i4>5</vt:i4>
      </vt:variant>
      <vt:variant>
        <vt:lpwstr>consultantplus://offline/ref=052659CF1602B12BD9D77C6AFD7F99C96FA65FFEA7BAF9FE440E4F5DFF35D7E54B9545E67Da9WFO</vt:lpwstr>
      </vt:variant>
      <vt:variant>
        <vt:lpwstr/>
      </vt:variant>
      <vt:variant>
        <vt:i4>3932258</vt:i4>
      </vt:variant>
      <vt:variant>
        <vt:i4>12</vt:i4>
      </vt:variant>
      <vt:variant>
        <vt:i4>0</vt:i4>
      </vt:variant>
      <vt:variant>
        <vt:i4>5</vt:i4>
      </vt:variant>
      <vt:variant>
        <vt:lpwstr>consultantplus://offline/ref=052659CF1602B12BD9D77C6AFD7F99C96FA65FFEA2B5F9FE440E4F5DFF35D7E54B9545E575989F33aFWEO</vt:lpwstr>
      </vt:variant>
      <vt:variant>
        <vt:lpwstr/>
      </vt:variant>
      <vt:variant>
        <vt:i4>75301994</vt:i4>
      </vt:variant>
      <vt:variant>
        <vt:i4>9</vt:i4>
      </vt:variant>
      <vt:variant>
        <vt:i4>0</vt:i4>
      </vt:variant>
      <vt:variant>
        <vt:i4>5</vt:i4>
      </vt:variant>
      <vt:variant>
        <vt:lpwstr>../../../СМОЛЕНСКАЯ ОБЛАСТНАЯ ДУМА-конфликт интересов.doc</vt:lpwstr>
      </vt:variant>
      <vt:variant>
        <vt:lpwstr>P65#P65</vt:lpwstr>
      </vt:variant>
      <vt:variant>
        <vt:i4>983041</vt:i4>
      </vt:variant>
      <vt:variant>
        <vt:i4>6</vt:i4>
      </vt:variant>
      <vt:variant>
        <vt:i4>0</vt:i4>
      </vt:variant>
      <vt:variant>
        <vt:i4>5</vt:i4>
      </vt:variant>
      <vt:variant>
        <vt:lpwstr>consultantplus://offline/ref=161E7D6A3BA08245B60C904461C3D820277D91303568231004FF820266r656N</vt:lpwstr>
      </vt:variant>
      <vt:variant>
        <vt:lpwstr/>
      </vt:variant>
      <vt:variant>
        <vt:i4>75301998</vt:i4>
      </vt:variant>
      <vt:variant>
        <vt:i4>3</vt:i4>
      </vt:variant>
      <vt:variant>
        <vt:i4>0</vt:i4>
      </vt:variant>
      <vt:variant>
        <vt:i4>5</vt:i4>
      </vt:variant>
      <vt:variant>
        <vt:lpwstr>../../../СМОЛЕНСКАЯ ОБЛАСТНАЯ ДУМА-конфликт интересов.doc</vt:lpwstr>
      </vt:variant>
      <vt:variant>
        <vt:lpwstr>P31#P31</vt:lpwstr>
      </vt:variant>
      <vt:variant>
        <vt:i4>3801196</vt:i4>
      </vt:variant>
      <vt:variant>
        <vt:i4>0</vt:i4>
      </vt:variant>
      <vt:variant>
        <vt:i4>0</vt:i4>
      </vt:variant>
      <vt:variant>
        <vt:i4>5</vt:i4>
      </vt:variant>
      <vt:variant>
        <vt:lpwstr>consultantplus://offline/ref=0C5102AC72B016ACA8C19D214CC764D9D1F32111F75F20CBA0C1D14B59E5DDADF30C444554A6C601T6lAN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2</cp:revision>
  <cp:lastPrinted>2016-04-26T06:26:00Z</cp:lastPrinted>
  <dcterms:created xsi:type="dcterms:W3CDTF">2016-07-28T10:56:00Z</dcterms:created>
  <dcterms:modified xsi:type="dcterms:W3CDTF">2016-07-28T10:56:00Z</dcterms:modified>
</cp:coreProperties>
</file>