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9B" w:rsidRPr="00FB73F7" w:rsidRDefault="00C00DE9" w:rsidP="00FB73F7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cs="Times New Roman"/>
        </w:rPr>
        <w:t xml:space="preserve">                     </w:t>
      </w:r>
      <w:r w:rsidR="00FB73F7">
        <w:rPr>
          <w:rFonts w:cs="Times New Roman"/>
        </w:rPr>
        <w:t xml:space="preserve">                              </w:t>
      </w:r>
    </w:p>
    <w:p w:rsidR="0033049B" w:rsidRPr="00C00DE9" w:rsidRDefault="0033049B" w:rsidP="001801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</w:t>
      </w:r>
      <w:r w:rsidR="00FB73F7">
        <w:rPr>
          <w:rFonts w:cs="Times New Roman"/>
        </w:rPr>
        <w:t xml:space="preserve">                  </w:t>
      </w:r>
    </w:p>
    <w:p w:rsidR="0033049B" w:rsidRDefault="0033049B" w:rsidP="0033049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p w:rsidR="0033049B" w:rsidRPr="004C670D" w:rsidRDefault="0033049B" w:rsidP="0033049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-635</wp:posOffset>
            </wp:positionV>
            <wp:extent cx="531495" cy="571500"/>
            <wp:effectExtent l="19050" t="0" r="190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49B" w:rsidRPr="004C670D" w:rsidRDefault="0033049B" w:rsidP="0033049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p w:rsidR="0033049B" w:rsidRPr="004C670D" w:rsidRDefault="0033049B" w:rsidP="003304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3049B" w:rsidRPr="004C670D" w:rsidRDefault="0033049B" w:rsidP="0033049B">
      <w:pPr>
        <w:pStyle w:val="ConsPlusNonformat"/>
        <w:widowControl/>
        <w:tabs>
          <w:tab w:val="left" w:pos="25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049B" w:rsidRDefault="0033049B" w:rsidP="003304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33049B" w:rsidRPr="004C670D" w:rsidRDefault="0033049B" w:rsidP="003304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33049B" w:rsidRPr="004C670D" w:rsidRDefault="0033049B" w:rsidP="003304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3049B" w:rsidRDefault="0033049B" w:rsidP="003304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049B" w:rsidRDefault="0033049B" w:rsidP="003304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49B" w:rsidRDefault="0033049B" w:rsidP="003304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049B" w:rsidRDefault="0033049B" w:rsidP="003304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049B" w:rsidRDefault="0033049B" w:rsidP="0033049B">
      <w:pPr>
        <w:pStyle w:val="ConsPlusNonformat"/>
        <w:widowControl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33049B" w:rsidRDefault="0033049B" w:rsidP="0033049B">
      <w:pPr>
        <w:pStyle w:val="ConsPlusNonformat"/>
        <w:widowControl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30.10.2015 года    №  69</w:t>
      </w:r>
    </w:p>
    <w:p w:rsidR="0033049B" w:rsidRDefault="0033049B"/>
    <w:p w:rsidR="0033049B" w:rsidRDefault="0033049B"/>
    <w:p w:rsidR="0033049B" w:rsidRDefault="0033049B" w:rsidP="0033049B">
      <w:pPr>
        <w:pStyle w:val="a6"/>
      </w:pPr>
      <w:r w:rsidRPr="00AD256F">
        <w:t xml:space="preserve">О создании </w:t>
      </w:r>
      <w:proofErr w:type="gramStart"/>
      <w:r w:rsidRPr="00AD256F">
        <w:t>добровольной</w:t>
      </w:r>
      <w:proofErr w:type="gramEnd"/>
    </w:p>
    <w:p w:rsidR="0033049B" w:rsidRDefault="0033049B" w:rsidP="0033049B">
      <w:pPr>
        <w:pStyle w:val="a6"/>
      </w:pPr>
      <w:r>
        <w:t xml:space="preserve"> народной дружины </w:t>
      </w:r>
      <w:proofErr w:type="gramStart"/>
      <w:r>
        <w:t>на</w:t>
      </w:r>
      <w:proofErr w:type="gramEnd"/>
    </w:p>
    <w:p w:rsidR="0033049B" w:rsidRDefault="0033049B" w:rsidP="0033049B">
      <w:pPr>
        <w:pStyle w:val="a6"/>
      </w:pPr>
      <w:r>
        <w:t xml:space="preserve">территории Игоревского </w:t>
      </w:r>
    </w:p>
    <w:p w:rsidR="0033049B" w:rsidRDefault="0033049B" w:rsidP="0033049B">
      <w:pPr>
        <w:pStyle w:val="a6"/>
      </w:pPr>
      <w:r>
        <w:t>сельского поселения</w:t>
      </w:r>
    </w:p>
    <w:p w:rsidR="0033049B" w:rsidRDefault="0033049B" w:rsidP="0033049B">
      <w:pPr>
        <w:pStyle w:val="a6"/>
      </w:pPr>
      <w:r>
        <w:t>Холм-Жирковского района</w:t>
      </w:r>
    </w:p>
    <w:p w:rsidR="0033049B" w:rsidRDefault="0033049B" w:rsidP="0033049B">
      <w:pPr>
        <w:pStyle w:val="a6"/>
      </w:pPr>
      <w:r>
        <w:t>Смоленской области</w:t>
      </w:r>
    </w:p>
    <w:p w:rsidR="0033049B" w:rsidRDefault="0033049B" w:rsidP="0033049B">
      <w:pPr>
        <w:pStyle w:val="a6"/>
      </w:pPr>
    </w:p>
    <w:p w:rsidR="0033049B" w:rsidRDefault="0033049B" w:rsidP="0033049B">
      <w:pPr>
        <w:pStyle w:val="a6"/>
      </w:pPr>
    </w:p>
    <w:p w:rsidR="0033049B" w:rsidRPr="0033049B" w:rsidRDefault="0033049B" w:rsidP="0033049B">
      <w:pPr>
        <w:pStyle w:val="a6"/>
      </w:pPr>
    </w:p>
    <w:p w:rsidR="0033049B" w:rsidRPr="0033049B" w:rsidRDefault="0033049B" w:rsidP="0033049B">
      <w:pPr>
        <w:pStyle w:val="a6"/>
        <w:rPr>
          <w:spacing w:val="-5"/>
        </w:rPr>
      </w:pPr>
    </w:p>
    <w:p w:rsidR="0033049B" w:rsidRDefault="0033049B" w:rsidP="0033049B">
      <w:pPr>
        <w:pStyle w:val="a6"/>
      </w:pPr>
      <w:r>
        <w:rPr>
          <w:spacing w:val="-5"/>
        </w:rPr>
        <w:t xml:space="preserve">Руководствуясь областным законом от 30 апреля </w:t>
      </w:r>
      <w:r>
        <w:rPr>
          <w:spacing w:val="7"/>
        </w:rPr>
        <w:t>2013</w:t>
      </w:r>
      <w:r>
        <w:rPr>
          <w:spacing w:val="-5"/>
        </w:rPr>
        <w:t xml:space="preserve"> года № 33-з «Об </w:t>
      </w:r>
      <w:r>
        <w:rPr>
          <w:spacing w:val="-4"/>
        </w:rPr>
        <w:t xml:space="preserve">участии граждан в охране общественного порядка на территории Смоленской </w:t>
      </w:r>
      <w:r>
        <w:t>области»</w:t>
      </w:r>
    </w:p>
    <w:p w:rsidR="0033049B" w:rsidRDefault="0033049B" w:rsidP="0033049B">
      <w:pPr>
        <w:pStyle w:val="a6"/>
      </w:pPr>
      <w:r>
        <w:rPr>
          <w:spacing w:val="-4"/>
        </w:rPr>
        <w:t xml:space="preserve">Администрация  Игоревского сельского поселения Холм-Жирковского района Смоленской </w:t>
      </w:r>
      <w:r>
        <w:t xml:space="preserve">области   </w:t>
      </w:r>
    </w:p>
    <w:p w:rsidR="0033049B" w:rsidRDefault="0033049B" w:rsidP="0033049B">
      <w:pPr>
        <w:pStyle w:val="a6"/>
      </w:pPr>
    </w:p>
    <w:p w:rsidR="0033049B" w:rsidRDefault="0033049B" w:rsidP="0033049B">
      <w:pPr>
        <w:pStyle w:val="a6"/>
      </w:pPr>
      <w:r>
        <w:t xml:space="preserve">                     ПОСТАНОВЛЯЕТ:</w:t>
      </w:r>
    </w:p>
    <w:p w:rsidR="0033049B" w:rsidRDefault="0033049B" w:rsidP="0033049B">
      <w:pPr>
        <w:pStyle w:val="a6"/>
      </w:pPr>
    </w:p>
    <w:p w:rsidR="0033049B" w:rsidRDefault="0033049B" w:rsidP="0033049B">
      <w:pPr>
        <w:pStyle w:val="a6"/>
      </w:pPr>
    </w:p>
    <w:p w:rsidR="0033049B" w:rsidRDefault="0033049B" w:rsidP="0033049B">
      <w:pPr>
        <w:pStyle w:val="a6"/>
      </w:pPr>
    </w:p>
    <w:p w:rsidR="0033049B" w:rsidRDefault="0033049B" w:rsidP="0033049B">
      <w:pPr>
        <w:pStyle w:val="a6"/>
      </w:pPr>
      <w:r>
        <w:rPr>
          <w:spacing w:val="-3"/>
        </w:rPr>
        <w:t xml:space="preserve">1.Создать   на   территории   муниципального   образования  Игоревского сельского поселения Холм-Жирковского района </w:t>
      </w:r>
      <w:r>
        <w:t>Смоленской области добровольную народную дружину.</w:t>
      </w:r>
    </w:p>
    <w:p w:rsidR="0033049B" w:rsidRDefault="0033049B" w:rsidP="0033049B">
      <w:pPr>
        <w:pStyle w:val="a6"/>
        <w:rPr>
          <w:spacing w:val="-38"/>
        </w:rPr>
      </w:pPr>
    </w:p>
    <w:p w:rsidR="0033049B" w:rsidRDefault="0033049B" w:rsidP="0033049B">
      <w:pPr>
        <w:pStyle w:val="a6"/>
        <w:rPr>
          <w:spacing w:val="-3"/>
        </w:rPr>
      </w:pPr>
      <w:r>
        <w:rPr>
          <w:spacing w:val="-4"/>
        </w:rPr>
        <w:t xml:space="preserve">2.Утвердить   положение   о   добровольной   народной   дружине муниципального </w:t>
      </w:r>
      <w:r>
        <w:rPr>
          <w:spacing w:val="-3"/>
        </w:rPr>
        <w:t>образования Игоревского сельского поселения Холм-Жирковского района  Смоленской области согласно приложению.</w:t>
      </w:r>
    </w:p>
    <w:p w:rsidR="0033049B" w:rsidRDefault="0033049B" w:rsidP="0033049B">
      <w:pPr>
        <w:pStyle w:val="a6"/>
        <w:rPr>
          <w:spacing w:val="-3"/>
        </w:rPr>
      </w:pPr>
    </w:p>
    <w:p w:rsidR="0033049B" w:rsidRDefault="0033049B" w:rsidP="0033049B">
      <w:pPr>
        <w:pStyle w:val="a6"/>
        <w:rPr>
          <w:spacing w:val="-3"/>
        </w:rPr>
      </w:pPr>
    </w:p>
    <w:p w:rsidR="0033049B" w:rsidRDefault="0033049B" w:rsidP="0033049B">
      <w:pPr>
        <w:pStyle w:val="a6"/>
        <w:rPr>
          <w:spacing w:val="-3"/>
        </w:rPr>
      </w:pPr>
    </w:p>
    <w:p w:rsidR="0033049B" w:rsidRDefault="001B0A18" w:rsidP="0033049B">
      <w:pPr>
        <w:pStyle w:val="a6"/>
        <w:rPr>
          <w:spacing w:val="-20"/>
        </w:rPr>
      </w:pPr>
      <w:r>
        <w:rPr>
          <w:spacing w:val="-20"/>
        </w:rPr>
        <w:lastRenderedPageBreak/>
        <w:t xml:space="preserve">3.Утвердить состав  народной  дружины. </w:t>
      </w:r>
    </w:p>
    <w:p w:rsidR="001B0A18" w:rsidRDefault="001B0A18" w:rsidP="0033049B">
      <w:pPr>
        <w:pStyle w:val="a6"/>
        <w:rPr>
          <w:spacing w:val="-20"/>
        </w:rPr>
      </w:pPr>
    </w:p>
    <w:p w:rsidR="0033049B" w:rsidRDefault="001B0A18" w:rsidP="0033049B">
      <w:pPr>
        <w:pStyle w:val="a6"/>
        <w:tabs>
          <w:tab w:val="left" w:pos="0"/>
        </w:tabs>
        <w:rPr>
          <w:spacing w:val="-4"/>
        </w:rPr>
      </w:pPr>
      <w:r>
        <w:rPr>
          <w:spacing w:val="-20"/>
        </w:rPr>
        <w:t>4</w:t>
      </w:r>
      <w:r w:rsidR="0033049B">
        <w:rPr>
          <w:spacing w:val="-20"/>
        </w:rPr>
        <w:t xml:space="preserve"> .</w:t>
      </w:r>
      <w:r w:rsidR="0033049B">
        <w:rPr>
          <w:spacing w:val="-4"/>
        </w:rPr>
        <w:t>Настоящее постановление вступает в силу после его подписания.</w:t>
      </w:r>
    </w:p>
    <w:p w:rsidR="0033049B" w:rsidRDefault="0033049B" w:rsidP="0033049B">
      <w:pPr>
        <w:pStyle w:val="a6"/>
        <w:tabs>
          <w:tab w:val="left" w:pos="0"/>
        </w:tabs>
        <w:rPr>
          <w:spacing w:val="-4"/>
        </w:rPr>
      </w:pPr>
    </w:p>
    <w:p w:rsidR="0033049B" w:rsidRDefault="0033049B" w:rsidP="0033049B">
      <w:pPr>
        <w:pStyle w:val="a6"/>
        <w:tabs>
          <w:tab w:val="left" w:pos="0"/>
        </w:tabs>
        <w:rPr>
          <w:spacing w:val="-4"/>
        </w:rPr>
      </w:pPr>
    </w:p>
    <w:p w:rsidR="0033049B" w:rsidRDefault="0033049B" w:rsidP="0033049B">
      <w:pPr>
        <w:pStyle w:val="a6"/>
        <w:tabs>
          <w:tab w:val="left" w:pos="0"/>
        </w:tabs>
        <w:rPr>
          <w:spacing w:val="-4"/>
        </w:rPr>
      </w:pPr>
    </w:p>
    <w:p w:rsidR="0033049B" w:rsidRDefault="0033049B" w:rsidP="0033049B">
      <w:pPr>
        <w:pStyle w:val="a6"/>
        <w:tabs>
          <w:tab w:val="left" w:pos="0"/>
        </w:tabs>
        <w:rPr>
          <w:spacing w:val="-4"/>
        </w:rPr>
      </w:pPr>
    </w:p>
    <w:p w:rsidR="0033049B" w:rsidRDefault="0033049B" w:rsidP="0033049B">
      <w:pPr>
        <w:pStyle w:val="a6"/>
        <w:tabs>
          <w:tab w:val="left" w:pos="0"/>
        </w:tabs>
        <w:rPr>
          <w:spacing w:val="-4"/>
        </w:rPr>
      </w:pPr>
      <w:r>
        <w:rPr>
          <w:spacing w:val="-4"/>
        </w:rPr>
        <w:t>Глава муниципального образования</w:t>
      </w:r>
    </w:p>
    <w:p w:rsidR="0033049B" w:rsidRDefault="0033049B" w:rsidP="0033049B">
      <w:pPr>
        <w:pStyle w:val="a6"/>
        <w:tabs>
          <w:tab w:val="left" w:pos="0"/>
        </w:tabs>
        <w:rPr>
          <w:spacing w:val="-4"/>
        </w:rPr>
      </w:pPr>
      <w:r>
        <w:rPr>
          <w:spacing w:val="-4"/>
        </w:rPr>
        <w:t>Игоревского сельского поселения</w:t>
      </w:r>
    </w:p>
    <w:p w:rsidR="0033049B" w:rsidRDefault="0033049B" w:rsidP="0033049B">
      <w:pPr>
        <w:pStyle w:val="a6"/>
        <w:tabs>
          <w:tab w:val="left" w:pos="0"/>
        </w:tabs>
        <w:rPr>
          <w:spacing w:val="-4"/>
        </w:rPr>
      </w:pPr>
      <w:r>
        <w:rPr>
          <w:spacing w:val="-4"/>
        </w:rPr>
        <w:t>Холм-Жирковского района</w:t>
      </w:r>
    </w:p>
    <w:p w:rsidR="0033049B" w:rsidRDefault="0033049B" w:rsidP="0033049B">
      <w:pPr>
        <w:pStyle w:val="a6"/>
        <w:tabs>
          <w:tab w:val="left" w:pos="0"/>
        </w:tabs>
        <w:rPr>
          <w:spacing w:val="-4"/>
        </w:rPr>
      </w:pPr>
      <w:r>
        <w:rPr>
          <w:spacing w:val="-4"/>
        </w:rPr>
        <w:t>Смоленской области                                                                  Т.А.Семенова</w:t>
      </w:r>
    </w:p>
    <w:p w:rsidR="0033049B" w:rsidRDefault="0033049B" w:rsidP="0033049B">
      <w:pPr>
        <w:pStyle w:val="a6"/>
        <w:tabs>
          <w:tab w:val="left" w:pos="0"/>
        </w:tabs>
        <w:sectPr w:rsidR="0033049B" w:rsidSect="00FB73F7">
          <w:type w:val="continuous"/>
          <w:pgSz w:w="11909" w:h="16834"/>
          <w:pgMar w:top="426" w:right="360" w:bottom="720" w:left="1517" w:header="720" w:footer="720" w:gutter="0"/>
          <w:cols w:space="60"/>
          <w:noEndnote/>
        </w:sectPr>
      </w:pPr>
    </w:p>
    <w:p w:rsidR="0033049B" w:rsidRDefault="0033049B" w:rsidP="0033049B">
      <w:pPr>
        <w:sectPr w:rsidR="0033049B">
          <w:type w:val="continuous"/>
          <w:pgSz w:w="11909" w:h="16834"/>
          <w:pgMar w:top="1440" w:right="1819" w:bottom="720" w:left="1536" w:header="720" w:footer="720" w:gutter="0"/>
          <w:cols w:num="2" w:space="720" w:equalWidth="0">
            <w:col w:w="2620" w:space="4310"/>
            <w:col w:w="1622"/>
          </w:cols>
          <w:noEndnote/>
        </w:sectPr>
      </w:pPr>
    </w:p>
    <w:p w:rsidR="00447EBC" w:rsidRPr="001B0A18" w:rsidRDefault="001B0A18" w:rsidP="001B0A18">
      <w:pPr>
        <w:pStyle w:val="a6"/>
      </w:pPr>
      <w:r>
        <w:lastRenderedPageBreak/>
        <w:t xml:space="preserve">                                                                                                          </w:t>
      </w:r>
      <w:r w:rsidR="00447EBC" w:rsidRPr="001B0A18">
        <w:t>Приложение №1</w:t>
      </w:r>
    </w:p>
    <w:p w:rsidR="001B0A18" w:rsidRDefault="001B0A18" w:rsidP="001B0A18">
      <w:pPr>
        <w:pStyle w:val="a6"/>
      </w:pPr>
      <w:r>
        <w:t xml:space="preserve">                                                                                                          К постановлению </w:t>
      </w:r>
    </w:p>
    <w:p w:rsidR="001B0A18" w:rsidRDefault="001B0A18" w:rsidP="001B0A18">
      <w:pPr>
        <w:pStyle w:val="a6"/>
      </w:pPr>
      <w:r>
        <w:t xml:space="preserve">                                                                        Администрации Игоревского </w:t>
      </w:r>
      <w:proofErr w:type="gramStart"/>
      <w:r>
        <w:t>сельского</w:t>
      </w:r>
      <w:proofErr w:type="gramEnd"/>
      <w:r>
        <w:t xml:space="preserve"> </w:t>
      </w:r>
    </w:p>
    <w:p w:rsidR="001B0A18" w:rsidRDefault="001B0A18" w:rsidP="001B0A18">
      <w:pPr>
        <w:pStyle w:val="a6"/>
      </w:pPr>
      <w:r>
        <w:t xml:space="preserve">                                                                        поселения Холм-Жирковского района </w:t>
      </w:r>
    </w:p>
    <w:p w:rsidR="00447EBC" w:rsidRPr="001B0A18" w:rsidRDefault="001B0A18" w:rsidP="001B0A18">
      <w:pPr>
        <w:pStyle w:val="a6"/>
      </w:pPr>
      <w:r>
        <w:t xml:space="preserve">                                                                        Смоленской области №_69</w:t>
      </w:r>
      <w:r w:rsidR="00447EBC" w:rsidRPr="001B0A18">
        <w:t>_</w:t>
      </w:r>
    </w:p>
    <w:p w:rsidR="00447EBC" w:rsidRPr="001B0A18" w:rsidRDefault="001B0A18" w:rsidP="001B0A18">
      <w:pPr>
        <w:pStyle w:val="a6"/>
      </w:pPr>
      <w:r>
        <w:t xml:space="preserve">                                                                        о</w:t>
      </w:r>
      <w:r w:rsidR="00447EBC" w:rsidRPr="001B0A18">
        <w:t>т _</w:t>
      </w:r>
      <w:r>
        <w:rPr>
          <w:u w:val="single"/>
        </w:rPr>
        <w:t>30 октября</w:t>
      </w:r>
      <w:r w:rsidR="00447EBC" w:rsidRPr="001B0A18">
        <w:rPr>
          <w:u w:val="single"/>
        </w:rPr>
        <w:t>_201</w:t>
      </w:r>
      <w:r>
        <w:rPr>
          <w:u w:val="single"/>
        </w:rPr>
        <w:t>5</w:t>
      </w:r>
      <w:r w:rsidR="00447EBC" w:rsidRPr="001B0A18">
        <w:rPr>
          <w:rStyle w:val="apple-converted-space"/>
          <w:rFonts w:cs="Times New Roman"/>
          <w:b/>
          <w:bCs/>
          <w:color w:val="252519"/>
        </w:rPr>
        <w:t> </w:t>
      </w:r>
      <w:r w:rsidR="00447EBC" w:rsidRPr="001B0A18">
        <w:t>г.</w:t>
      </w:r>
    </w:p>
    <w:p w:rsidR="00447EBC" w:rsidRPr="001B0A18" w:rsidRDefault="00447EBC" w:rsidP="00447EBC">
      <w:pPr>
        <w:pStyle w:val="1"/>
        <w:shd w:val="clear" w:color="auto" w:fill="EAEEF2"/>
        <w:spacing w:before="0" w:beforeAutospacing="0" w:after="150" w:afterAutospacing="0"/>
        <w:rPr>
          <w:b w:val="0"/>
          <w:bCs w:val="0"/>
          <w:color w:val="252519"/>
          <w:sz w:val="28"/>
          <w:szCs w:val="28"/>
        </w:rPr>
      </w:pPr>
      <w:r w:rsidRPr="001B0A18">
        <w:rPr>
          <w:b w:val="0"/>
          <w:bCs w:val="0"/>
          <w:color w:val="252519"/>
          <w:sz w:val="28"/>
          <w:szCs w:val="28"/>
        </w:rPr>
        <w:t> </w:t>
      </w:r>
    </w:p>
    <w:p w:rsidR="00447EBC" w:rsidRPr="001B0A18" w:rsidRDefault="00447EBC" w:rsidP="00447EBC">
      <w:pPr>
        <w:pStyle w:val="1"/>
        <w:shd w:val="clear" w:color="auto" w:fill="EAEEF2"/>
        <w:spacing w:before="0" w:beforeAutospacing="0" w:after="150" w:afterAutospacing="0"/>
        <w:jc w:val="center"/>
        <w:rPr>
          <w:b w:val="0"/>
          <w:bCs w:val="0"/>
          <w:color w:val="252519"/>
          <w:sz w:val="28"/>
          <w:szCs w:val="28"/>
        </w:rPr>
      </w:pPr>
      <w:r w:rsidRPr="001B0A18">
        <w:rPr>
          <w:b w:val="0"/>
          <w:bCs w:val="0"/>
          <w:color w:val="252519"/>
          <w:sz w:val="28"/>
          <w:szCs w:val="28"/>
        </w:rPr>
        <w:t>Положение</w:t>
      </w:r>
    </w:p>
    <w:p w:rsidR="00447EBC" w:rsidRPr="001B0A18" w:rsidRDefault="00447EBC" w:rsidP="00447EBC">
      <w:pPr>
        <w:pStyle w:val="1"/>
        <w:shd w:val="clear" w:color="auto" w:fill="EAEEF2"/>
        <w:spacing w:before="0" w:beforeAutospacing="0" w:after="150" w:afterAutospacing="0"/>
        <w:jc w:val="center"/>
        <w:rPr>
          <w:b w:val="0"/>
          <w:bCs w:val="0"/>
          <w:color w:val="252519"/>
          <w:sz w:val="28"/>
          <w:szCs w:val="28"/>
        </w:rPr>
      </w:pPr>
      <w:r w:rsidRPr="001B0A18">
        <w:rPr>
          <w:b w:val="0"/>
          <w:bCs w:val="0"/>
          <w:color w:val="252519"/>
          <w:sz w:val="28"/>
          <w:szCs w:val="28"/>
        </w:rPr>
        <w:br/>
      </w:r>
      <w:proofErr w:type="gramStart"/>
      <w:r w:rsidRPr="001B0A18">
        <w:rPr>
          <w:b w:val="0"/>
          <w:bCs w:val="0"/>
          <w:color w:val="252519"/>
          <w:sz w:val="28"/>
          <w:szCs w:val="28"/>
        </w:rPr>
        <w:t>о муниципальной добровольной народной дружины</w:t>
      </w:r>
      <w:proofErr w:type="gramEnd"/>
    </w:p>
    <w:p w:rsidR="00447EBC" w:rsidRPr="001B0A18" w:rsidRDefault="00447EBC" w:rsidP="00447EBC">
      <w:pPr>
        <w:pStyle w:val="1"/>
        <w:shd w:val="clear" w:color="auto" w:fill="EAEEF2"/>
        <w:spacing w:before="0" w:beforeAutospacing="0" w:after="150" w:afterAutospacing="0"/>
        <w:jc w:val="center"/>
        <w:rPr>
          <w:b w:val="0"/>
          <w:bCs w:val="0"/>
          <w:color w:val="252519"/>
          <w:sz w:val="28"/>
          <w:szCs w:val="28"/>
        </w:rPr>
      </w:pPr>
      <w:r w:rsidRPr="001B0A18">
        <w:rPr>
          <w:b w:val="0"/>
          <w:bCs w:val="0"/>
          <w:color w:val="252519"/>
          <w:sz w:val="28"/>
          <w:szCs w:val="28"/>
        </w:rPr>
        <w:t>по охране общественного порядка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 </w:t>
      </w:r>
    </w:p>
    <w:p w:rsidR="00447EBC" w:rsidRPr="001B0A18" w:rsidRDefault="00447EBC" w:rsidP="00447EBC">
      <w:pPr>
        <w:pStyle w:val="1"/>
        <w:shd w:val="clear" w:color="auto" w:fill="EAEEF2"/>
        <w:spacing w:before="0" w:beforeAutospacing="0" w:after="150" w:afterAutospacing="0"/>
        <w:jc w:val="center"/>
        <w:rPr>
          <w:b w:val="0"/>
          <w:bCs w:val="0"/>
          <w:color w:val="252519"/>
          <w:sz w:val="28"/>
          <w:szCs w:val="28"/>
        </w:rPr>
      </w:pPr>
      <w:r w:rsidRPr="001B0A18">
        <w:rPr>
          <w:b w:val="0"/>
          <w:bCs w:val="0"/>
          <w:color w:val="252519"/>
          <w:sz w:val="28"/>
          <w:szCs w:val="28"/>
        </w:rPr>
        <w:t>1. Общие положения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1.1. Добровольное объединение граждан по охране правопорядка и общественной безопасности — народная дружина (далее ДНД) — является добровольным объединением граждан, создаваемое для оказания содействия правоохранительным органам, органам местного самоуправления в охране общественного порядка, участия в предупреждении и пресечении правонарушений.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1.2. Вопросы, связанные с выявлением, пресечением и предупреждением правонарушений в сферах, отнесенных к ведению органов местн</w:t>
      </w:r>
      <w:r w:rsidR="001B0A18">
        <w:rPr>
          <w:color w:val="252519"/>
          <w:sz w:val="28"/>
          <w:szCs w:val="28"/>
        </w:rPr>
        <w:t>ого самоуправления Игоревского сельского поселения.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1.3. Деятельность народной дружины осуществляется на основе принципов добровольности, законности, гуманности, соблюдения и защиты прав и свобод человека и гражданина.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1.4. Народная дружина совместно с сотрудниками правоохранительных органов выполняет следующие функции: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а) участвует в обеспечении правопорядка в общественных местах, в том числе при проведении массовых общественно-политических, спортивных и культурно-зрелищных мероприятий.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б) участвует в мероприятиях по предупреждению и пресечению правонарушений.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в) принимает участие в организации помощи лицам, пострадавшим от несчастных случаев или правонарушений, а также находящимся в беспомощном состоянии.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г) участвует в поддержании общественного порядка при стихийных бедствиях и других чрезвычайных ситуациях.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proofErr w:type="spellStart"/>
      <w:r w:rsidRPr="001B0A18">
        <w:rPr>
          <w:color w:val="252519"/>
          <w:sz w:val="28"/>
          <w:szCs w:val="28"/>
        </w:rPr>
        <w:t>д</w:t>
      </w:r>
      <w:proofErr w:type="spellEnd"/>
      <w:r w:rsidRPr="001B0A18">
        <w:rPr>
          <w:color w:val="252519"/>
          <w:sz w:val="28"/>
          <w:szCs w:val="28"/>
        </w:rPr>
        <w:t>) участвует в работе по профилактике правонарушений, детской безнадзорности.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е) участвует в иных мероприятиях, связанных с охраной общественного порядка.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lastRenderedPageBreak/>
        <w:t>1.5. Народная дружина создается, как правило, при органах территориального общественного самоуправления или иных органах и объединениях, а также по месту жительства граждан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1.6. Предприятия, организации, учреждения, органы территориального общественного самоуправления и иные органы и объединения, при которых созданы народные дружины, вправе утверждать для них Положения об их деятельности.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</w:p>
    <w:p w:rsidR="00447EBC" w:rsidRPr="001B0A18" w:rsidRDefault="00447EBC" w:rsidP="00447EBC">
      <w:pPr>
        <w:pStyle w:val="a3"/>
        <w:shd w:val="clear" w:color="auto" w:fill="EAEEF2"/>
        <w:jc w:val="center"/>
        <w:rPr>
          <w:color w:val="252519"/>
          <w:sz w:val="28"/>
          <w:szCs w:val="28"/>
        </w:rPr>
      </w:pPr>
      <w:r w:rsidRPr="001B0A18">
        <w:rPr>
          <w:rStyle w:val="a4"/>
          <w:color w:val="252519"/>
          <w:sz w:val="28"/>
          <w:szCs w:val="28"/>
        </w:rPr>
        <w:t>2. Задачи и формы деятельности народной дружины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2.1. Основными задачами народной дружины являются охрана прав и законных интересов граждан, активное участие в предупреждении и пресечении правонарушений, охрана общественного порядка.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2.2. Добровольная народная дружина осуществляет свою деятельность путем: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а) патрулирования и выставления постов на улицах, и других общественных местах, проведения рейдов по выявлению правонарушений и лиц, их совершивших;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б) проведения индивидуальной воспитательной работы с лицами, допускающими правонарушения, разъяснения гражданам законодательства, проведения бесед с родителями несовершеннолетних, допускающих правонарушения;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в) оформления материалов на правонарушителей и их направления для рассмотрения в уполномоченные государственные органы;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г) использования средств массовой информации в целях профилактики правонарушений, информирования и пропаганды деятельности ДНД.</w:t>
      </w:r>
    </w:p>
    <w:p w:rsidR="00447EBC" w:rsidRPr="001B0A18" w:rsidRDefault="00447EBC" w:rsidP="00447EBC">
      <w:pPr>
        <w:pStyle w:val="a3"/>
        <w:shd w:val="clear" w:color="auto" w:fill="EAEEF2"/>
        <w:jc w:val="center"/>
        <w:rPr>
          <w:color w:val="252519"/>
          <w:sz w:val="28"/>
          <w:szCs w:val="28"/>
        </w:rPr>
      </w:pPr>
      <w:r w:rsidRPr="001B0A18">
        <w:rPr>
          <w:rStyle w:val="a4"/>
          <w:color w:val="252519"/>
          <w:sz w:val="28"/>
          <w:szCs w:val="28"/>
        </w:rPr>
        <w:t>3. Порядок формирования и расформирования народной дружины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3.1. Народная дружина создается по инициативе органа мес</w:t>
      </w:r>
      <w:r w:rsidR="001B0A18">
        <w:rPr>
          <w:color w:val="252519"/>
          <w:sz w:val="28"/>
          <w:szCs w:val="28"/>
        </w:rPr>
        <w:t xml:space="preserve">тного самоуправления Игоревского сельского поселения </w:t>
      </w:r>
      <w:r w:rsidRPr="001B0A18">
        <w:rPr>
          <w:color w:val="252519"/>
          <w:sz w:val="28"/>
          <w:szCs w:val="28"/>
        </w:rPr>
        <w:t xml:space="preserve"> и правоохранительных органов.</w:t>
      </w:r>
    </w:p>
    <w:p w:rsid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3.2. Решение о создании конкретной народной дружины принимается в виде Пост</w:t>
      </w:r>
      <w:r w:rsidR="001B0A18">
        <w:rPr>
          <w:color w:val="252519"/>
          <w:sz w:val="28"/>
          <w:szCs w:val="28"/>
        </w:rPr>
        <w:t xml:space="preserve">ановления Администрации Игоревского сельского поселения Холм-Жирковского района Смоленской области </w:t>
      </w:r>
    </w:p>
    <w:p w:rsid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 xml:space="preserve">3.3. Решение о расформировании народной дружины принимается сельским штабом ДНД по согласованию с органами местного самоуправления 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rStyle w:val="a4"/>
          <w:color w:val="252519"/>
          <w:sz w:val="28"/>
          <w:szCs w:val="28"/>
        </w:rPr>
        <w:t>4. Структура народной дружины и порядок осуществления ее деятельности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4.1. Для оперативного руководства работой народной дружины  на территории поселения постановлением главы поселения образуется народная дружина (далее — ДНД). В состав штаба входят его начальник, командир народной дружины. Штаб народных дружин осуществляет общее руководство их деятельностью, при необходимости определяет режим работы народных дружин исходя из социально-</w:t>
      </w:r>
      <w:r w:rsidRPr="001B0A18">
        <w:rPr>
          <w:color w:val="252519"/>
          <w:sz w:val="28"/>
          <w:szCs w:val="28"/>
        </w:rPr>
        <w:lastRenderedPageBreak/>
        <w:t>политической обстановки, необходимости обеспечения охраны общественного порядка, безопасности при проведении различных общественно-политических, спортивно-массовых, культурных мероприятий, а также с учетом профилактических мероприятий, проводимых правоохранительными органами на территории поселения.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4.2. Командир народной дружины: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 xml:space="preserve">а) организует непосредственную деятельность ДНД, проводит набор личного состава ДНД, осуществляет </w:t>
      </w:r>
      <w:proofErr w:type="gramStart"/>
      <w:r w:rsidRPr="001B0A18">
        <w:rPr>
          <w:color w:val="252519"/>
          <w:sz w:val="28"/>
          <w:szCs w:val="28"/>
        </w:rPr>
        <w:t>контроль за</w:t>
      </w:r>
      <w:proofErr w:type="gramEnd"/>
      <w:r w:rsidRPr="001B0A18">
        <w:rPr>
          <w:color w:val="252519"/>
          <w:sz w:val="28"/>
          <w:szCs w:val="28"/>
        </w:rPr>
        <w:t xml:space="preserve"> работой дружинников во время дежурства, устанавливает маршрут патрулирования и отдельные посты;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б) проводит работу по сплочению и укреплению дружины, повышению внутренней дисциплины, эффективности деятельности;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в) осуществляет личное взаимодействие со штабом ДНД и с органами внутренних дел по вопросам деятельности ДНД;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 xml:space="preserve">г) организует изучение дружинниками основ законодательства РФ, занятия по </w:t>
      </w:r>
      <w:proofErr w:type="spellStart"/>
      <w:r w:rsidRPr="001B0A18">
        <w:rPr>
          <w:color w:val="252519"/>
          <w:sz w:val="28"/>
          <w:szCs w:val="28"/>
        </w:rPr>
        <w:t>физподготовке</w:t>
      </w:r>
      <w:proofErr w:type="spellEnd"/>
      <w:r w:rsidRPr="001B0A18">
        <w:rPr>
          <w:color w:val="252519"/>
          <w:sz w:val="28"/>
          <w:szCs w:val="28"/>
        </w:rPr>
        <w:t xml:space="preserve"> дружинников, обучение их формам и методам борьбы с правонарушениями;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proofErr w:type="spellStart"/>
      <w:r w:rsidRPr="001B0A18">
        <w:rPr>
          <w:color w:val="252519"/>
          <w:sz w:val="28"/>
          <w:szCs w:val="28"/>
        </w:rPr>
        <w:t>д</w:t>
      </w:r>
      <w:proofErr w:type="spellEnd"/>
      <w:r w:rsidRPr="001B0A18">
        <w:rPr>
          <w:color w:val="252519"/>
          <w:sz w:val="28"/>
          <w:szCs w:val="28"/>
        </w:rPr>
        <w:t>) планирует работу дружины, инструктирует дружинников и контролирует их деятельность, ведет учет результатов работы дружины, готовит для обсуждения на собрании дружинников вопросы организации и деятельности дружины;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е) рассматривает составленные дружинниками рапорты о правонарушениях и направляет их в органы охраны правопорядка;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ж) ходатайствует перед главой админ</w:t>
      </w:r>
      <w:r w:rsidR="001B0A18">
        <w:rPr>
          <w:color w:val="252519"/>
          <w:sz w:val="28"/>
          <w:szCs w:val="28"/>
        </w:rPr>
        <w:t>истрации, депутатами Игоревского сельского поселения</w:t>
      </w:r>
      <w:proofErr w:type="gramStart"/>
      <w:r w:rsidR="001B0A18">
        <w:rPr>
          <w:color w:val="252519"/>
          <w:sz w:val="28"/>
          <w:szCs w:val="28"/>
        </w:rPr>
        <w:t xml:space="preserve"> </w:t>
      </w:r>
      <w:r w:rsidRPr="001B0A18">
        <w:rPr>
          <w:color w:val="252519"/>
          <w:sz w:val="28"/>
          <w:szCs w:val="28"/>
        </w:rPr>
        <w:t>,</w:t>
      </w:r>
      <w:proofErr w:type="gramEnd"/>
      <w:r w:rsidRPr="001B0A18">
        <w:rPr>
          <w:color w:val="252519"/>
          <w:sz w:val="28"/>
          <w:szCs w:val="28"/>
        </w:rPr>
        <w:t xml:space="preserve"> руководителями предприятий, учреждений и организаций, а также перед общественными организациями о поощрении наиболее отличившихся дружинников;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proofErr w:type="spellStart"/>
      <w:r w:rsidRPr="001B0A18">
        <w:rPr>
          <w:color w:val="252519"/>
          <w:sz w:val="28"/>
          <w:szCs w:val="28"/>
        </w:rPr>
        <w:t>з</w:t>
      </w:r>
      <w:proofErr w:type="spellEnd"/>
      <w:r w:rsidRPr="001B0A18">
        <w:rPr>
          <w:color w:val="252519"/>
          <w:sz w:val="28"/>
          <w:szCs w:val="28"/>
        </w:rPr>
        <w:t>) </w:t>
      </w:r>
      <w:proofErr w:type="gramStart"/>
      <w:r w:rsidRPr="001B0A18">
        <w:rPr>
          <w:color w:val="252519"/>
          <w:sz w:val="28"/>
          <w:szCs w:val="28"/>
        </w:rPr>
        <w:t>отчитывается о работе</w:t>
      </w:r>
      <w:proofErr w:type="gramEnd"/>
      <w:r w:rsidRPr="001B0A18">
        <w:rPr>
          <w:color w:val="252519"/>
          <w:sz w:val="28"/>
          <w:szCs w:val="28"/>
        </w:rPr>
        <w:t xml:space="preserve"> народной дружины перед штабом ДНД.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4.3. В члены ДНД принимаются граждане Российской Федерации, достигшие 18-летнего возраста и проживающ</w:t>
      </w:r>
      <w:r w:rsidR="001B0A18">
        <w:rPr>
          <w:color w:val="252519"/>
          <w:sz w:val="28"/>
          <w:szCs w:val="28"/>
        </w:rPr>
        <w:t>ие на территории  Игоревского сельского поселения</w:t>
      </w:r>
      <w:proofErr w:type="gramStart"/>
      <w:r w:rsidR="001B0A18">
        <w:rPr>
          <w:color w:val="252519"/>
          <w:sz w:val="28"/>
          <w:szCs w:val="28"/>
        </w:rPr>
        <w:t xml:space="preserve"> </w:t>
      </w:r>
      <w:r w:rsidRPr="001B0A18">
        <w:rPr>
          <w:color w:val="252519"/>
          <w:sz w:val="28"/>
          <w:szCs w:val="28"/>
        </w:rPr>
        <w:t>,</w:t>
      </w:r>
      <w:proofErr w:type="gramEnd"/>
      <w:r w:rsidRPr="001B0A18">
        <w:rPr>
          <w:color w:val="252519"/>
          <w:sz w:val="28"/>
          <w:szCs w:val="28"/>
        </w:rPr>
        <w:t xml:space="preserve"> добровольно изъявившие желание участвовать в деятельности народной дружины, способные по своим деловым и моральным качествам, уровню физической подготовки и состоянию здоровья выполнять обязанности народного дружинника.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4.4.  В члены ДНД не могут быть приняты граждане: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 xml:space="preserve">— </w:t>
      </w:r>
      <w:proofErr w:type="gramStart"/>
      <w:r w:rsidRPr="001B0A18">
        <w:rPr>
          <w:color w:val="252519"/>
          <w:sz w:val="28"/>
          <w:szCs w:val="28"/>
        </w:rPr>
        <w:t>имеющие</w:t>
      </w:r>
      <w:proofErr w:type="gramEnd"/>
      <w:r w:rsidRPr="001B0A18">
        <w:rPr>
          <w:color w:val="252519"/>
          <w:sz w:val="28"/>
          <w:szCs w:val="28"/>
        </w:rPr>
        <w:t xml:space="preserve"> судимость;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 xml:space="preserve">— </w:t>
      </w:r>
      <w:proofErr w:type="gramStart"/>
      <w:r w:rsidRPr="001B0A18">
        <w:rPr>
          <w:color w:val="252519"/>
          <w:sz w:val="28"/>
          <w:szCs w:val="28"/>
        </w:rPr>
        <w:t>состоящие</w:t>
      </w:r>
      <w:proofErr w:type="gramEnd"/>
      <w:r w:rsidRPr="001B0A18">
        <w:rPr>
          <w:color w:val="252519"/>
          <w:sz w:val="28"/>
          <w:szCs w:val="28"/>
        </w:rPr>
        <w:t xml:space="preserve"> на учете в лечебно-профилактических учреждениях;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— признанные по решению суда недееспособными или ограниченно дееспособными;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lastRenderedPageBreak/>
        <w:t xml:space="preserve">— </w:t>
      </w:r>
      <w:proofErr w:type="gramStart"/>
      <w:r w:rsidRPr="001B0A18">
        <w:rPr>
          <w:color w:val="252519"/>
          <w:sz w:val="28"/>
          <w:szCs w:val="28"/>
        </w:rPr>
        <w:t>совершившие</w:t>
      </w:r>
      <w:proofErr w:type="gramEnd"/>
      <w:r w:rsidRPr="001B0A18">
        <w:rPr>
          <w:color w:val="252519"/>
          <w:sz w:val="28"/>
          <w:szCs w:val="28"/>
        </w:rPr>
        <w:t xml:space="preserve"> повторно в течение года, предшествующего вступлению в народную дружину, административное правонарушение, посягающее на общественный порядок.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4.5. Прием в народную дружину производится командиром дружины в индивидуальном порядке на основании личного заявления вступающего.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4.6. Решение об отчислении из народной дружины принимается командиром дружины в следующих случаях: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— на основании личного заявления дружинника;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— при наступлении обстоятельств, перечисленных в пункте 4.4 настоящего решения;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— в случае систематического невыполнения обязанностей народного дружинника или нарушения требований настоящего нормативного акта.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4.7. Народные дружинники не имеют права: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— осуществлять деятельность, отнесенную законодательством РФ к исключительной компетенции правоохранительных органов;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— выдавать себя за сотрудников правоохранительных органов;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— использовать права, предусмотренные настоящим нормативным решением, в целях, не соответствующих целям и задачам правопорядка.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rStyle w:val="a4"/>
          <w:color w:val="252519"/>
          <w:sz w:val="28"/>
          <w:szCs w:val="28"/>
        </w:rPr>
        <w:t>5. Права и обязанности членов ДНД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5.1. Народный дружинник при исполнении им обязанностей по охране общественного порядка совместно с сотрудниками правоохранительных органов имеет право: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— требовать от граждан и должностных лиц соблюдения установленного общественного порядка;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— по поручению и в присутствии сотрудника правоохранительных органов проверять у граждан документы, удостоверяющие их личность, в ситуациях, когда установление личности необходимо для выявления обстоятельств совершения правонарушения или причастности к нему;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— оказывать сотрудникам правоохранительных органов содействие в доставлении в отделение полиции, общественные пункты охраны порядка лиц, совершивших правонарушения, для установления личности правонарушителя и составления протокола;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 xml:space="preserve">— беспрепятственно входить в клубы, на стадионы,  другие общественные помещения для преследования лиц, подозреваемых в совершении правонарушений, </w:t>
      </w:r>
      <w:r w:rsidRPr="001B0A18">
        <w:rPr>
          <w:color w:val="252519"/>
          <w:sz w:val="28"/>
          <w:szCs w:val="28"/>
        </w:rPr>
        <w:lastRenderedPageBreak/>
        <w:t>либо при наличии достаточных оснований полагать, что там совершено или совершается правонарушение или произошел несчастный случай;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— использовать с согласия владельцев или водителей транспортные средства для доставления в лечебные учреждения граждан, пострадавших от несчастных случаев или правонарушений и нуждающихся в связи с этим в срочной медицинской помощи;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— пользоваться безвозмездно в случаях, не терпящих отлагательства, для связи с правоохранительными органами и органами местного самоуправления, телефонами, принадлежащими организациям независимо от форм собственности;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5.2. Народный дружинник при исполнении им обязанностей по охране общественного порядка обязан: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— строго соблюдать требования законодательства, не допускать необоснованного ограничения прав и свобод граждан, проявлять корректность и выдержку при обращении к гражданам, не совершать действий, ущемляющих честь и достоинство человека и гражданина;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— оказывать в пределах предоставленных ему полномочий содействие правоохранительным органам в осуществлении ими функций по охране общественного порядка, предупреждению или пресечению правонарушений;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— соблюдать установленные в народной дружине дисциплину и нормы выхода на дежурства, а также добросовестно выполнять распоряжения и указания руководителей дружины, а при нахождении на дежурстве — старшего наряда дружинников и работников полиции при проведении совместных мероприятий;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— знать права и обязанности дружинника, изучать формы и методы предупреждения и пресечения правонарушений, постоянно совершенствовать свои правовые знания, повышать уровень специальной и физической подготовки;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— в случае обращения к нему граждан с сообщениями о готовящихся или совершенных правонарушениях, событиях или фактах, угрожающих общественному порядку, личной или общественной безопасности, иных правонарушениях сообщить в полицию, принять меры к спасению людей, предотвращению и пресечению правонарушений, задержанию правонарушителей, охране места происшествия;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— принимать меры по оказанию помощи, в том числе и доврачебной, гражданам, пострадавшим от правонарушений или несчастных случаев, а также гражданам, находящимся в беспомощном или ином состоянии, опасном для их здоровья и жизни;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— не разглашать оперативную и иную служебную информацию о деятельности правоохранительных органов, ставшую ему известной в связи с осуществлением деятельности по охране общественного порядка, а также сведения, относящиеся к частной жизни, личной и семейной тайне граждан, в соответствии с действующим законодательством РФ;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lastRenderedPageBreak/>
        <w:t>— выполнять законные распоряжения сотрудников правоохранительных органов при совместном участии в обеспечении общественного порядка, народные дружинники обязаны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— при обращении к гражданам представляться им и предъявлять по их требованию удостоверение народного дружинника.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rStyle w:val="a4"/>
          <w:color w:val="252519"/>
          <w:sz w:val="28"/>
          <w:szCs w:val="28"/>
        </w:rPr>
        <w:t>6. Ответственность народных дружинников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6.1. За противоправные действия или бездействие при исполнении своих обязанностей по охране общественного порядка народные дружинники несут ответственность, установленную законодательством Российской Федерации.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6.2. Вред, причиненный гражданам народным дружинником, подлежит возмещению в порядке, предусмотренном законодательством Российской Федерации.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rStyle w:val="a4"/>
          <w:color w:val="252519"/>
          <w:sz w:val="28"/>
          <w:szCs w:val="28"/>
        </w:rPr>
        <w:t>7. Меры поощрения народных дружинников.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7.1. Для поощрения народных дружинников, активно участвующих в охране общественного порядка, администрация поселения, в пределах своих полномочий могут принимать следующие формы морального и материального поощрения: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— объявление благодарности;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— награждение Почетной грамотой;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— награждение ценными подарками;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— выдача денежной премии;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7.2. Предприятия, организации, учреждения, органы территориального общественного самоуправления и иные органы и объединения, при которых создана народная дружина, могут применять к дружиннику за счет своих средств иные дополнительные льготы, поощрения и награждения.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rStyle w:val="a4"/>
          <w:color w:val="252519"/>
          <w:sz w:val="28"/>
          <w:szCs w:val="28"/>
        </w:rPr>
        <w:t> 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 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 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 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 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 </w:t>
      </w:r>
    </w:p>
    <w:p w:rsidR="00447EBC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 </w:t>
      </w:r>
    </w:p>
    <w:p w:rsidR="001B0A18" w:rsidRDefault="001B0A18" w:rsidP="00447EBC">
      <w:pPr>
        <w:pStyle w:val="a3"/>
        <w:shd w:val="clear" w:color="auto" w:fill="EAEEF2"/>
        <w:rPr>
          <w:color w:val="252519"/>
          <w:sz w:val="28"/>
          <w:szCs w:val="28"/>
        </w:rPr>
      </w:pPr>
    </w:p>
    <w:p w:rsidR="001B0A18" w:rsidRPr="001B0A18" w:rsidRDefault="001B0A18" w:rsidP="001B0A18">
      <w:pPr>
        <w:pStyle w:val="a6"/>
      </w:pPr>
      <w:r>
        <w:lastRenderedPageBreak/>
        <w:t xml:space="preserve">                                                                                                           Приложение №2</w:t>
      </w:r>
    </w:p>
    <w:p w:rsidR="001B0A18" w:rsidRDefault="001B0A18" w:rsidP="001B0A18">
      <w:pPr>
        <w:pStyle w:val="a6"/>
      </w:pPr>
      <w:r>
        <w:t xml:space="preserve">                                                                                                          К постановлению </w:t>
      </w:r>
    </w:p>
    <w:p w:rsidR="001B0A18" w:rsidRDefault="001B0A18" w:rsidP="001B0A18">
      <w:pPr>
        <w:pStyle w:val="a6"/>
      </w:pPr>
      <w:r>
        <w:t xml:space="preserve">                                                                        Администрации Игоревского </w:t>
      </w:r>
      <w:proofErr w:type="gramStart"/>
      <w:r>
        <w:t>сельского</w:t>
      </w:r>
      <w:proofErr w:type="gramEnd"/>
      <w:r>
        <w:t xml:space="preserve"> </w:t>
      </w:r>
    </w:p>
    <w:p w:rsidR="001B0A18" w:rsidRDefault="001B0A18" w:rsidP="001B0A18">
      <w:pPr>
        <w:pStyle w:val="a6"/>
      </w:pPr>
      <w:r>
        <w:t xml:space="preserve">                                                                        поселения Холм-Жирковского района </w:t>
      </w:r>
    </w:p>
    <w:p w:rsidR="001B0A18" w:rsidRPr="001B0A18" w:rsidRDefault="001B0A18" w:rsidP="001B0A18">
      <w:pPr>
        <w:pStyle w:val="a6"/>
      </w:pPr>
      <w:r>
        <w:t xml:space="preserve">                                                                        Смоленской области №_69</w:t>
      </w:r>
      <w:r w:rsidRPr="001B0A18">
        <w:t>_</w:t>
      </w:r>
    </w:p>
    <w:p w:rsidR="001B0A18" w:rsidRPr="001B0A18" w:rsidRDefault="001B0A18" w:rsidP="001B0A18">
      <w:pPr>
        <w:pStyle w:val="a6"/>
      </w:pPr>
      <w:r>
        <w:t xml:space="preserve">                                                                        о</w:t>
      </w:r>
      <w:r w:rsidRPr="001B0A18">
        <w:t>т _</w:t>
      </w:r>
      <w:r>
        <w:rPr>
          <w:u w:val="single"/>
        </w:rPr>
        <w:t>30 октября</w:t>
      </w:r>
      <w:r w:rsidRPr="001B0A18">
        <w:rPr>
          <w:u w:val="single"/>
        </w:rPr>
        <w:t>_201</w:t>
      </w:r>
      <w:r>
        <w:rPr>
          <w:u w:val="single"/>
        </w:rPr>
        <w:t>5</w:t>
      </w:r>
      <w:r w:rsidRPr="001B0A18">
        <w:rPr>
          <w:rStyle w:val="apple-converted-space"/>
          <w:rFonts w:cs="Times New Roman"/>
          <w:b/>
          <w:bCs/>
          <w:color w:val="252519"/>
        </w:rPr>
        <w:t> </w:t>
      </w:r>
      <w:r w:rsidRPr="001B0A18">
        <w:t>г.</w:t>
      </w:r>
    </w:p>
    <w:p w:rsidR="001B0A18" w:rsidRPr="001B0A18" w:rsidRDefault="001B0A18" w:rsidP="00447EBC">
      <w:pPr>
        <w:pStyle w:val="a3"/>
        <w:shd w:val="clear" w:color="auto" w:fill="EAEEF2"/>
        <w:rPr>
          <w:color w:val="252519"/>
          <w:sz w:val="28"/>
          <w:szCs w:val="28"/>
        </w:rPr>
      </w:pPr>
    </w:p>
    <w:p w:rsidR="00447EBC" w:rsidRPr="001B0A18" w:rsidRDefault="00447EBC" w:rsidP="00447EBC">
      <w:pPr>
        <w:pStyle w:val="a3"/>
        <w:shd w:val="clear" w:color="auto" w:fill="EAEEF2"/>
        <w:jc w:val="right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.</w:t>
      </w:r>
    </w:p>
    <w:p w:rsidR="00447EBC" w:rsidRPr="001B0A18" w:rsidRDefault="00447EBC" w:rsidP="00447EBC">
      <w:pPr>
        <w:pStyle w:val="a3"/>
        <w:shd w:val="clear" w:color="auto" w:fill="EAEEF2"/>
        <w:jc w:val="right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 </w:t>
      </w:r>
    </w:p>
    <w:p w:rsidR="00447EBC" w:rsidRPr="001B0A18" w:rsidRDefault="00447EBC" w:rsidP="00447EBC">
      <w:pPr>
        <w:pStyle w:val="a3"/>
        <w:shd w:val="clear" w:color="auto" w:fill="EAEEF2"/>
        <w:jc w:val="center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СОСТАВ</w:t>
      </w:r>
    </w:p>
    <w:p w:rsidR="00447EBC" w:rsidRPr="001B0A18" w:rsidRDefault="00447EBC" w:rsidP="00447EBC">
      <w:pPr>
        <w:pStyle w:val="a3"/>
        <w:shd w:val="clear" w:color="auto" w:fill="EAEEF2"/>
        <w:jc w:val="center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Добровольной народной дружины</w:t>
      </w:r>
    </w:p>
    <w:p w:rsidR="00447EBC" w:rsidRPr="001B0A18" w:rsidRDefault="00447EBC" w:rsidP="00447EBC">
      <w:pPr>
        <w:pStyle w:val="a3"/>
        <w:shd w:val="clear" w:color="auto" w:fill="EAEEF2"/>
        <w:jc w:val="center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 </w:t>
      </w:r>
    </w:p>
    <w:p w:rsidR="00447EBC" w:rsidRPr="001B0A18" w:rsidRDefault="00CF243F" w:rsidP="00447EBC">
      <w:pPr>
        <w:numPr>
          <w:ilvl w:val="0"/>
          <w:numId w:val="14"/>
        </w:numPr>
        <w:shd w:val="clear" w:color="auto" w:fill="EAEEF2"/>
        <w:spacing w:before="100" w:beforeAutospacing="1" w:after="100" w:afterAutospacing="1" w:line="240" w:lineRule="auto"/>
        <w:rPr>
          <w:rFonts w:cs="Times New Roman"/>
          <w:color w:val="252519"/>
        </w:rPr>
      </w:pPr>
      <w:proofErr w:type="spellStart"/>
      <w:r>
        <w:rPr>
          <w:rFonts w:cs="Times New Roman"/>
          <w:color w:val="252519"/>
        </w:rPr>
        <w:t>Ханенко</w:t>
      </w:r>
      <w:proofErr w:type="spellEnd"/>
      <w:r>
        <w:rPr>
          <w:rFonts w:cs="Times New Roman"/>
          <w:color w:val="252519"/>
        </w:rPr>
        <w:t xml:space="preserve"> И.П</w:t>
      </w:r>
      <w:r w:rsidR="00447EBC" w:rsidRPr="001B0A18">
        <w:rPr>
          <w:rFonts w:cs="Times New Roman"/>
          <w:color w:val="252519"/>
        </w:rPr>
        <w:t xml:space="preserve">. – </w:t>
      </w:r>
      <w:r>
        <w:rPr>
          <w:rFonts w:cs="Times New Roman"/>
          <w:color w:val="252519"/>
        </w:rPr>
        <w:t xml:space="preserve">       </w:t>
      </w:r>
      <w:r w:rsidR="00447EBC" w:rsidRPr="001B0A18">
        <w:rPr>
          <w:rFonts w:cs="Times New Roman"/>
          <w:color w:val="252519"/>
        </w:rPr>
        <w:t>командир народной дружины</w:t>
      </w:r>
    </w:p>
    <w:p w:rsidR="00447EBC" w:rsidRPr="001B0A18" w:rsidRDefault="00CF243F" w:rsidP="00447EBC">
      <w:pPr>
        <w:numPr>
          <w:ilvl w:val="0"/>
          <w:numId w:val="14"/>
        </w:numPr>
        <w:shd w:val="clear" w:color="auto" w:fill="EAEEF2"/>
        <w:spacing w:before="100" w:beforeAutospacing="1" w:after="100" w:afterAutospacing="1" w:line="240" w:lineRule="auto"/>
        <w:rPr>
          <w:rFonts w:cs="Times New Roman"/>
          <w:color w:val="252519"/>
        </w:rPr>
      </w:pPr>
      <w:r>
        <w:rPr>
          <w:rFonts w:cs="Times New Roman"/>
          <w:color w:val="252519"/>
        </w:rPr>
        <w:t>Тихонов Н.А.</w:t>
      </w:r>
      <w:r w:rsidR="00447EBC" w:rsidRPr="001B0A18">
        <w:rPr>
          <w:rFonts w:cs="Times New Roman"/>
          <w:color w:val="252519"/>
        </w:rPr>
        <w:t xml:space="preserve"> – </w:t>
      </w:r>
      <w:r>
        <w:rPr>
          <w:rFonts w:cs="Times New Roman"/>
          <w:color w:val="252519"/>
        </w:rPr>
        <w:t xml:space="preserve">       </w:t>
      </w:r>
      <w:r w:rsidR="00447EBC" w:rsidRPr="001B0A18">
        <w:rPr>
          <w:rFonts w:cs="Times New Roman"/>
          <w:color w:val="252519"/>
        </w:rPr>
        <w:t>член народной дружины</w:t>
      </w:r>
    </w:p>
    <w:p w:rsidR="00447EBC" w:rsidRDefault="00CF243F" w:rsidP="00447EBC">
      <w:pPr>
        <w:numPr>
          <w:ilvl w:val="0"/>
          <w:numId w:val="14"/>
        </w:numPr>
        <w:shd w:val="clear" w:color="auto" w:fill="EAEEF2"/>
        <w:spacing w:before="100" w:beforeAutospacing="1" w:after="100" w:afterAutospacing="1" w:line="240" w:lineRule="auto"/>
        <w:rPr>
          <w:rFonts w:cs="Times New Roman"/>
          <w:color w:val="252519"/>
        </w:rPr>
      </w:pPr>
      <w:r>
        <w:rPr>
          <w:rFonts w:cs="Times New Roman"/>
          <w:color w:val="252519"/>
        </w:rPr>
        <w:t>Болдин Е.И.</w:t>
      </w:r>
      <w:r w:rsidR="00447EBC" w:rsidRPr="001B0A18">
        <w:rPr>
          <w:rFonts w:cs="Times New Roman"/>
          <w:color w:val="252519"/>
        </w:rPr>
        <w:t xml:space="preserve"> – </w:t>
      </w:r>
      <w:r>
        <w:rPr>
          <w:rFonts w:cs="Times New Roman"/>
          <w:color w:val="252519"/>
        </w:rPr>
        <w:t xml:space="preserve">          </w:t>
      </w:r>
      <w:r w:rsidR="00447EBC" w:rsidRPr="001B0A18">
        <w:rPr>
          <w:rFonts w:cs="Times New Roman"/>
          <w:color w:val="252519"/>
        </w:rPr>
        <w:t>член народной дружины</w:t>
      </w:r>
    </w:p>
    <w:p w:rsidR="00CF243F" w:rsidRDefault="00CF243F" w:rsidP="00447EBC">
      <w:pPr>
        <w:numPr>
          <w:ilvl w:val="0"/>
          <w:numId w:val="14"/>
        </w:numPr>
        <w:shd w:val="clear" w:color="auto" w:fill="EAEEF2"/>
        <w:spacing w:before="100" w:beforeAutospacing="1" w:after="100" w:afterAutospacing="1" w:line="240" w:lineRule="auto"/>
        <w:rPr>
          <w:rFonts w:cs="Times New Roman"/>
          <w:color w:val="252519"/>
        </w:rPr>
      </w:pPr>
      <w:r>
        <w:rPr>
          <w:rFonts w:cs="Times New Roman"/>
          <w:color w:val="252519"/>
        </w:rPr>
        <w:t xml:space="preserve">Макаров В.Ю.- </w:t>
      </w:r>
      <w:r w:rsidRPr="001B0A18">
        <w:rPr>
          <w:rFonts w:cs="Times New Roman"/>
          <w:color w:val="252519"/>
        </w:rPr>
        <w:t xml:space="preserve">– </w:t>
      </w:r>
      <w:r>
        <w:rPr>
          <w:rFonts w:cs="Times New Roman"/>
          <w:color w:val="252519"/>
        </w:rPr>
        <w:t xml:space="preserve">     </w:t>
      </w:r>
      <w:r w:rsidRPr="001B0A18">
        <w:rPr>
          <w:rFonts w:cs="Times New Roman"/>
          <w:color w:val="252519"/>
        </w:rPr>
        <w:t>член народной дружины</w:t>
      </w:r>
    </w:p>
    <w:p w:rsidR="00CF243F" w:rsidRDefault="00CF243F" w:rsidP="00447EBC">
      <w:pPr>
        <w:numPr>
          <w:ilvl w:val="0"/>
          <w:numId w:val="14"/>
        </w:numPr>
        <w:shd w:val="clear" w:color="auto" w:fill="EAEEF2"/>
        <w:spacing w:before="100" w:beforeAutospacing="1" w:after="100" w:afterAutospacing="1" w:line="240" w:lineRule="auto"/>
        <w:rPr>
          <w:rFonts w:cs="Times New Roman"/>
          <w:color w:val="252519"/>
        </w:rPr>
      </w:pPr>
      <w:r>
        <w:rPr>
          <w:rFonts w:cs="Times New Roman"/>
          <w:color w:val="252519"/>
        </w:rPr>
        <w:t xml:space="preserve">Анисимов М.Л.-       </w:t>
      </w:r>
      <w:r w:rsidRPr="001B0A18">
        <w:rPr>
          <w:rFonts w:cs="Times New Roman"/>
          <w:color w:val="252519"/>
        </w:rPr>
        <w:t>член народной дружины</w:t>
      </w:r>
    </w:p>
    <w:p w:rsidR="00CF243F" w:rsidRDefault="00CF243F" w:rsidP="00447EBC">
      <w:pPr>
        <w:numPr>
          <w:ilvl w:val="0"/>
          <w:numId w:val="14"/>
        </w:numPr>
        <w:shd w:val="clear" w:color="auto" w:fill="EAEEF2"/>
        <w:spacing w:before="100" w:beforeAutospacing="1" w:after="100" w:afterAutospacing="1" w:line="240" w:lineRule="auto"/>
        <w:rPr>
          <w:rFonts w:cs="Times New Roman"/>
          <w:color w:val="252519"/>
        </w:rPr>
      </w:pPr>
      <w:r>
        <w:rPr>
          <w:rFonts w:cs="Times New Roman"/>
          <w:color w:val="252519"/>
        </w:rPr>
        <w:t>Кирпичников С.С.-  член народной дружины</w:t>
      </w:r>
    </w:p>
    <w:p w:rsidR="00CF243F" w:rsidRPr="001B0A18" w:rsidRDefault="00CF243F" w:rsidP="00447EBC">
      <w:pPr>
        <w:numPr>
          <w:ilvl w:val="0"/>
          <w:numId w:val="14"/>
        </w:numPr>
        <w:shd w:val="clear" w:color="auto" w:fill="EAEEF2"/>
        <w:spacing w:before="100" w:beforeAutospacing="1" w:after="100" w:afterAutospacing="1" w:line="240" w:lineRule="auto"/>
        <w:rPr>
          <w:rFonts w:cs="Times New Roman"/>
          <w:color w:val="252519"/>
        </w:rPr>
      </w:pPr>
      <w:r>
        <w:rPr>
          <w:rFonts w:cs="Times New Roman"/>
          <w:color w:val="252519"/>
        </w:rPr>
        <w:t>Демидов И.В.-           член народной дружины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 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 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 </w:t>
      </w:r>
    </w:p>
    <w:p w:rsidR="00447EBC" w:rsidRPr="001B0A18" w:rsidRDefault="00447EBC" w:rsidP="00447EBC">
      <w:pPr>
        <w:pStyle w:val="a3"/>
        <w:shd w:val="clear" w:color="auto" w:fill="EAEEF2"/>
        <w:rPr>
          <w:color w:val="252519"/>
          <w:sz w:val="28"/>
          <w:szCs w:val="28"/>
        </w:rPr>
      </w:pPr>
      <w:r w:rsidRPr="001B0A18">
        <w:rPr>
          <w:color w:val="252519"/>
          <w:sz w:val="28"/>
          <w:szCs w:val="28"/>
        </w:rPr>
        <w:t> </w:t>
      </w:r>
    </w:p>
    <w:p w:rsidR="0033049B" w:rsidRPr="001B0A18" w:rsidRDefault="00447EBC" w:rsidP="00447EBC">
      <w:pPr>
        <w:shd w:val="clear" w:color="auto" w:fill="FFFFFF"/>
        <w:ind w:right="10"/>
        <w:jc w:val="center"/>
        <w:rPr>
          <w:rFonts w:cs="Times New Roman"/>
        </w:rPr>
        <w:sectPr w:rsidR="0033049B" w:rsidRPr="001B0A18">
          <w:pgSz w:w="11909" w:h="16834"/>
          <w:pgMar w:top="852" w:right="400" w:bottom="360" w:left="1246" w:header="720" w:footer="720" w:gutter="0"/>
          <w:cols w:space="60"/>
          <w:noEndnote/>
        </w:sectPr>
      </w:pPr>
      <w:r w:rsidRPr="001B0A18">
        <w:rPr>
          <w:rFonts w:cs="Times New Roman"/>
        </w:rPr>
        <w:t xml:space="preserve"> </w:t>
      </w:r>
      <w:r w:rsidR="0033049B" w:rsidRPr="001B0A18">
        <w:rPr>
          <w:rFonts w:cs="Times New Roman"/>
        </w:rPr>
        <w:t>2</w:t>
      </w:r>
    </w:p>
    <w:p w:rsidR="0033049B" w:rsidRPr="00311B5C" w:rsidRDefault="0033049B" w:rsidP="0033049B">
      <w:pPr>
        <w:shd w:val="clear" w:color="auto" w:fill="FFFFFF"/>
        <w:ind w:right="38"/>
        <w:jc w:val="center"/>
        <w:rPr>
          <w:sz w:val="22"/>
        </w:rPr>
      </w:pPr>
      <w:r>
        <w:rPr>
          <w:bCs/>
          <w:sz w:val="22"/>
        </w:rPr>
        <w:lastRenderedPageBreak/>
        <w:t>4</w:t>
      </w:r>
    </w:p>
    <w:p w:rsidR="0033049B" w:rsidRDefault="0033049B" w:rsidP="0033049B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17" w:lineRule="exact"/>
        <w:ind w:left="29" w:firstLine="701"/>
        <w:jc w:val="both"/>
        <w:sectPr w:rsidR="0033049B">
          <w:pgSz w:w="11909" w:h="16834"/>
          <w:pgMar w:top="866" w:right="564" w:bottom="360" w:left="1073" w:header="720" w:footer="720" w:gutter="0"/>
          <w:cols w:space="60"/>
          <w:noEndnote/>
        </w:sectPr>
      </w:pPr>
    </w:p>
    <w:p w:rsidR="0033049B" w:rsidRPr="00311B5C" w:rsidRDefault="0033049B" w:rsidP="0033049B">
      <w:pPr>
        <w:shd w:val="clear" w:color="auto" w:fill="FFFFFF"/>
        <w:ind w:right="19"/>
        <w:jc w:val="center"/>
        <w:rPr>
          <w:sz w:val="16"/>
        </w:rPr>
      </w:pPr>
      <w:r w:rsidRPr="00311B5C">
        <w:rPr>
          <w:bCs/>
          <w:sz w:val="22"/>
          <w:szCs w:val="26"/>
        </w:rPr>
        <w:lastRenderedPageBreak/>
        <w:t>5</w:t>
      </w:r>
    </w:p>
    <w:p w:rsidR="0033049B" w:rsidRDefault="0033049B" w:rsidP="0033049B">
      <w:pPr>
        <w:shd w:val="clear" w:color="auto" w:fill="FFFFFF"/>
        <w:spacing w:line="317" w:lineRule="exact"/>
        <w:ind w:left="643" w:right="10"/>
        <w:jc w:val="both"/>
        <w:sectPr w:rsidR="0033049B">
          <w:type w:val="continuous"/>
          <w:pgSz w:w="11909" w:h="16834"/>
          <w:pgMar w:top="1440" w:right="644" w:bottom="720" w:left="360" w:header="720" w:footer="720" w:gutter="0"/>
          <w:cols w:space="60"/>
          <w:noEndnote/>
        </w:sectPr>
      </w:pPr>
    </w:p>
    <w:p w:rsidR="0033049B" w:rsidRPr="00311B5C" w:rsidRDefault="0033049B" w:rsidP="0033049B">
      <w:pPr>
        <w:shd w:val="clear" w:color="auto" w:fill="FFFFFF"/>
        <w:ind w:left="4176"/>
        <w:rPr>
          <w:sz w:val="18"/>
        </w:rPr>
      </w:pPr>
      <w:r w:rsidRPr="00311B5C">
        <w:rPr>
          <w:bCs/>
          <w:sz w:val="22"/>
          <w:szCs w:val="24"/>
        </w:rPr>
        <w:lastRenderedPageBreak/>
        <w:t>7</w:t>
      </w:r>
    </w:p>
    <w:sectPr w:rsidR="0033049B" w:rsidRPr="00311B5C" w:rsidSect="00F2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C8A5AA"/>
    <w:lvl w:ilvl="0">
      <w:numFmt w:val="bullet"/>
      <w:lvlText w:val="*"/>
      <w:lvlJc w:val="left"/>
    </w:lvl>
  </w:abstractNum>
  <w:abstractNum w:abstractNumId="1">
    <w:nsid w:val="01C50EDE"/>
    <w:multiLevelType w:val="singleLevel"/>
    <w:tmpl w:val="1D92F596"/>
    <w:lvl w:ilvl="0">
      <w:start w:val="5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8C34708"/>
    <w:multiLevelType w:val="singleLevel"/>
    <w:tmpl w:val="6102174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181803B1"/>
    <w:multiLevelType w:val="singleLevel"/>
    <w:tmpl w:val="822C3FAA"/>
    <w:lvl w:ilvl="0">
      <w:start w:val="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27A5217C"/>
    <w:multiLevelType w:val="multilevel"/>
    <w:tmpl w:val="10B8E4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14232"/>
    <w:multiLevelType w:val="singleLevel"/>
    <w:tmpl w:val="603EB02A"/>
    <w:lvl w:ilvl="0">
      <w:start w:val="17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4561525B"/>
    <w:multiLevelType w:val="singleLevel"/>
    <w:tmpl w:val="73E243E4"/>
    <w:lvl w:ilvl="0">
      <w:start w:val="2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>
    <w:nsid w:val="49226A49"/>
    <w:multiLevelType w:val="singleLevel"/>
    <w:tmpl w:val="5DF8815C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50451EBA"/>
    <w:multiLevelType w:val="singleLevel"/>
    <w:tmpl w:val="D860995A"/>
    <w:lvl w:ilvl="0">
      <w:start w:val="7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3D84352"/>
    <w:multiLevelType w:val="singleLevel"/>
    <w:tmpl w:val="E8E0997E"/>
    <w:lvl w:ilvl="0">
      <w:start w:val="2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55C111FF"/>
    <w:multiLevelType w:val="singleLevel"/>
    <w:tmpl w:val="7AEC26CA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6FB835B8"/>
    <w:multiLevelType w:val="singleLevel"/>
    <w:tmpl w:val="35263D1A"/>
    <w:lvl w:ilvl="0">
      <w:start w:val="14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2">
    <w:nsid w:val="76002446"/>
    <w:multiLevelType w:val="singleLevel"/>
    <w:tmpl w:val="A0D0C38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6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5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07"/>
    <w:rsid w:val="000209BF"/>
    <w:rsid w:val="000E38CA"/>
    <w:rsid w:val="001801F0"/>
    <w:rsid w:val="001B0A18"/>
    <w:rsid w:val="00327AC7"/>
    <w:rsid w:val="0033049B"/>
    <w:rsid w:val="003D161F"/>
    <w:rsid w:val="00447EBC"/>
    <w:rsid w:val="007C3EAE"/>
    <w:rsid w:val="00872B7E"/>
    <w:rsid w:val="00967307"/>
    <w:rsid w:val="009802E9"/>
    <w:rsid w:val="00B014DC"/>
    <w:rsid w:val="00B13387"/>
    <w:rsid w:val="00C00DE9"/>
    <w:rsid w:val="00CF243F"/>
    <w:rsid w:val="00D16637"/>
    <w:rsid w:val="00E87910"/>
    <w:rsid w:val="00EA093E"/>
    <w:rsid w:val="00F10ABE"/>
    <w:rsid w:val="00F24B72"/>
    <w:rsid w:val="00FB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72"/>
  </w:style>
  <w:style w:type="paragraph" w:styleId="1">
    <w:name w:val="heading 1"/>
    <w:basedOn w:val="a"/>
    <w:link w:val="10"/>
    <w:uiPriority w:val="9"/>
    <w:qFormat/>
    <w:rsid w:val="00447EB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3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673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673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307"/>
    <w:rPr>
      <w:b/>
      <w:bCs/>
    </w:rPr>
  </w:style>
  <w:style w:type="character" w:customStyle="1" w:styleId="apple-converted-space">
    <w:name w:val="apple-converted-space"/>
    <w:basedOn w:val="a0"/>
    <w:rsid w:val="00967307"/>
  </w:style>
  <w:style w:type="paragraph" w:customStyle="1" w:styleId="a5">
    <w:name w:val="a"/>
    <w:basedOn w:val="a"/>
    <w:rsid w:val="009673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9673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67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673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7EBC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2015-11-04T13:01:00Z</cp:lastPrinted>
  <dcterms:created xsi:type="dcterms:W3CDTF">2002-01-01T22:03:00Z</dcterms:created>
  <dcterms:modified xsi:type="dcterms:W3CDTF">2015-11-06T06:57:00Z</dcterms:modified>
</cp:coreProperties>
</file>